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0B237" w14:textId="37CFA524" w:rsidR="002D0037" w:rsidRDefault="002D0037" w:rsidP="002D0037">
      <w:pPr>
        <w:jc w:val="center"/>
        <w:rPr>
          <w:rFonts w:ascii="Garamond" w:hAnsi="Garamond"/>
          <w:b/>
          <w:bCs/>
          <w:sz w:val="36"/>
          <w:szCs w:val="36"/>
        </w:rPr>
      </w:pPr>
      <w:r>
        <w:rPr>
          <w:noProof/>
        </w:rPr>
        <w:drawing>
          <wp:inline distT="0" distB="0" distL="0" distR="0" wp14:anchorId="266C7F71" wp14:editId="43657840">
            <wp:extent cx="3014428"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820" cy="1265805"/>
                    </a:xfrm>
                    <a:prstGeom prst="rect">
                      <a:avLst/>
                    </a:prstGeom>
                    <a:noFill/>
                    <a:ln>
                      <a:noFill/>
                    </a:ln>
                  </pic:spPr>
                </pic:pic>
              </a:graphicData>
            </a:graphic>
          </wp:inline>
        </w:drawing>
      </w:r>
    </w:p>
    <w:p w14:paraId="25AA8D39" w14:textId="77777777" w:rsidR="002D0037" w:rsidRDefault="002D0037" w:rsidP="002D0037">
      <w:pPr>
        <w:jc w:val="center"/>
      </w:pPr>
    </w:p>
    <w:p w14:paraId="4E22BCA5" w14:textId="77777777" w:rsidR="002D0037" w:rsidRDefault="002D0037" w:rsidP="002D0037">
      <w:pPr>
        <w:jc w:val="center"/>
      </w:pPr>
    </w:p>
    <w:p w14:paraId="2C7B4468" w14:textId="1AF8996D" w:rsidR="002D0037" w:rsidRDefault="002D0037" w:rsidP="002D0037">
      <w:pPr>
        <w:jc w:val="center"/>
      </w:pPr>
      <w:r>
        <w:t>NATIONAL REGISTER OF HISTORIC PLACES</w:t>
      </w:r>
    </w:p>
    <w:p w14:paraId="6B8DBDF6" w14:textId="77777777" w:rsidR="002D0037" w:rsidRDefault="002D0037" w:rsidP="002D0037">
      <w:pPr>
        <w:jc w:val="center"/>
      </w:pPr>
    </w:p>
    <w:p w14:paraId="6D9B9CBF" w14:textId="77777777" w:rsidR="00F76F59" w:rsidRDefault="00F76F59" w:rsidP="002D0037"/>
    <w:p w14:paraId="7B723A65" w14:textId="77777777" w:rsidR="00F76F59" w:rsidRDefault="00F76F59" w:rsidP="002D0037"/>
    <w:p w14:paraId="7AB8799D" w14:textId="683720BC" w:rsidR="002D0037" w:rsidRDefault="002D0037" w:rsidP="002D0037">
      <w:r>
        <w:t xml:space="preserve">The National Register of Historic Places is the country’s official list of properties deemed worthy of preservation. In Arkansas, the Arkansas Historic Preservation Program (AHPP) is charged with the responsibility of nominating to the National Register those properties that meet the necessarily strict requirements. A property (building, structure, object, or site) must be at least 50 years of age and retain as much of its original architectural design and materials as to properly reflect its period of significance. In addition, a property must be significant for one or more of the following criteria: </w:t>
      </w:r>
    </w:p>
    <w:p w14:paraId="35632F90" w14:textId="77777777" w:rsidR="002D0037" w:rsidRDefault="002D0037" w:rsidP="002D0037">
      <w:pPr>
        <w:jc w:val="center"/>
      </w:pPr>
    </w:p>
    <w:p w14:paraId="043E7283" w14:textId="77777777" w:rsidR="002D0037" w:rsidRDefault="002D0037" w:rsidP="002D0037">
      <w:pPr>
        <w:ind w:left="1440" w:hanging="720"/>
      </w:pPr>
      <w:r>
        <w:t>A)</w:t>
      </w:r>
      <w:r>
        <w:tab/>
        <w:t>Association with a significant event or pattern of events in local, state, or national history</w:t>
      </w:r>
    </w:p>
    <w:p w14:paraId="6ABBCF79" w14:textId="7BB36075" w:rsidR="002D0037" w:rsidRDefault="002D0037" w:rsidP="002D0037">
      <w:pPr>
        <w:ind w:left="1440" w:hanging="720"/>
      </w:pPr>
      <w:r>
        <w:t>B)</w:t>
      </w:r>
      <w:r>
        <w:tab/>
        <w:t>Association with the lives of persons significant in our past whose contributions to local, state, or national history can be identified and documented</w:t>
      </w:r>
    </w:p>
    <w:p w14:paraId="42134487" w14:textId="2C424CC6" w:rsidR="002D0037" w:rsidRDefault="002D0037" w:rsidP="002D0037">
      <w:pPr>
        <w:ind w:firstLine="720"/>
      </w:pPr>
      <w:r>
        <w:t>C)</w:t>
      </w:r>
      <w:r>
        <w:tab/>
        <w:t>Significant architectural design or method of construction</w:t>
      </w:r>
    </w:p>
    <w:p w14:paraId="309CB1CC" w14:textId="068816E8" w:rsidR="004B1428" w:rsidRDefault="002D0037" w:rsidP="002D0037">
      <w:pPr>
        <w:ind w:firstLine="720"/>
      </w:pPr>
      <w:r>
        <w:t>D)</w:t>
      </w:r>
      <w:r>
        <w:tab/>
        <w:t>Archeological potential to yield information important in prehistory or history</w:t>
      </w:r>
    </w:p>
    <w:p w14:paraId="2DE386FE" w14:textId="0CBE8768" w:rsidR="002D0037" w:rsidRDefault="002D0037" w:rsidP="002D0037"/>
    <w:p w14:paraId="045D5F0D" w14:textId="075BF8F0" w:rsidR="002D0037" w:rsidRDefault="002D0037" w:rsidP="002D0037">
      <w:r w:rsidRPr="002D0037">
        <w:t xml:space="preserve">Listing in the National Register is important for </w:t>
      </w:r>
      <w:proofErr w:type="gramStart"/>
      <w:r w:rsidRPr="002D0037">
        <w:t>a number of</w:t>
      </w:r>
      <w:proofErr w:type="gramEnd"/>
      <w:r w:rsidRPr="002D0037">
        <w:t xml:space="preserve"> reasons in addition to the pride and prestige that comes with this recognition. Technical advice relating to all aspects of restoration, adaptive reuse, and renovation of older structures is available from the AHPP upon request by the owner. Financial incentives, including a 20% investment tax credit, may be available for the rehabilitation of certain commercial, industrial, and residential income-producing properties that have been certified as historic structures. Also, the Tax Treatment Extension Act of 1980 includes provisions regarding donations of conservation easements, which are partial interests of historically important sites or structures.</w:t>
      </w:r>
    </w:p>
    <w:p w14:paraId="6E69B9BF" w14:textId="6907B4D1" w:rsidR="002D0037" w:rsidRDefault="002D0037" w:rsidP="002D0037"/>
    <w:p w14:paraId="67B0AD6F" w14:textId="7B1DA0D3" w:rsidR="002D0037" w:rsidRDefault="002D0037" w:rsidP="002D0037">
      <w:r w:rsidRPr="002D0037">
        <w:t>A brochure that describes in greater detail the requirements and effects of listing a property in the National Register of Historic Places is available upon request from the AHPP office.</w:t>
      </w:r>
    </w:p>
    <w:p w14:paraId="3AAFB950" w14:textId="0264F2E1" w:rsidR="00F76F59" w:rsidRDefault="00F76F59" w:rsidP="002D0037"/>
    <w:p w14:paraId="75C659C8" w14:textId="556F48C4" w:rsidR="00F76F59" w:rsidRDefault="00F76F59" w:rsidP="002D0037"/>
    <w:p w14:paraId="29476264" w14:textId="32967257" w:rsidR="00F76F59" w:rsidRDefault="00F76F59" w:rsidP="002D0037"/>
    <w:p w14:paraId="50AD4F8B" w14:textId="23D15C78" w:rsidR="00F76F59" w:rsidRDefault="00F76F59" w:rsidP="002D0037"/>
    <w:p w14:paraId="31D51A52" w14:textId="575F9481" w:rsidR="00F76F59" w:rsidRDefault="00F76F59" w:rsidP="002D0037"/>
    <w:p w14:paraId="08D0F51B" w14:textId="60651697" w:rsidR="00F76F59" w:rsidRDefault="00F76F59" w:rsidP="002D0037"/>
    <w:p w14:paraId="21207673" w14:textId="77777777" w:rsidR="003D6F5F" w:rsidRDefault="003D6F5F" w:rsidP="002D0037"/>
    <w:p w14:paraId="662B3CB3" w14:textId="378900C4" w:rsidR="00F76F59" w:rsidRDefault="00F76F59" w:rsidP="00F76F59">
      <w:pPr>
        <w:jc w:val="center"/>
        <w:rPr>
          <w:b/>
          <w:bCs/>
          <w:u w:val="single"/>
        </w:rPr>
      </w:pPr>
      <w:r w:rsidRPr="00F76F59">
        <w:rPr>
          <w:b/>
          <w:bCs/>
          <w:u w:val="single"/>
        </w:rPr>
        <w:lastRenderedPageBreak/>
        <w:t>THE NOMINATION PROCESS</w:t>
      </w:r>
    </w:p>
    <w:p w14:paraId="1DEF3FB7" w14:textId="7E6C0128" w:rsidR="00F76F59" w:rsidRDefault="00F76F59" w:rsidP="00F76F59">
      <w:pPr>
        <w:jc w:val="center"/>
        <w:rPr>
          <w:b/>
          <w:bCs/>
          <w:u w:val="single"/>
        </w:rPr>
      </w:pPr>
    </w:p>
    <w:p w14:paraId="1C4A043C" w14:textId="73D2775A" w:rsidR="00F76F59" w:rsidRDefault="00F76F59" w:rsidP="00F76F59">
      <w:r w:rsidRPr="00F76F59">
        <w:t xml:space="preserve">Below you will find an explanation of the National Register listing process as administrated by the AHPP. </w:t>
      </w:r>
    </w:p>
    <w:p w14:paraId="6C39B353" w14:textId="77777777" w:rsidR="00F76F59" w:rsidRPr="00F76F59" w:rsidRDefault="00F76F59" w:rsidP="00F76F59"/>
    <w:p w14:paraId="476A341B" w14:textId="17FB8CDC" w:rsidR="00F76F59" w:rsidRPr="00F76F59" w:rsidRDefault="00F76F59" w:rsidP="00F76F59">
      <w:pPr>
        <w:pStyle w:val="ListParagraph"/>
        <w:numPr>
          <w:ilvl w:val="0"/>
          <w:numId w:val="4"/>
        </w:numPr>
        <w:rPr>
          <w:b/>
          <w:bCs/>
        </w:rPr>
      </w:pPr>
      <w:r w:rsidRPr="00F76F59">
        <w:rPr>
          <w:b/>
          <w:bCs/>
        </w:rPr>
        <w:t>Determination of Eligibility</w:t>
      </w:r>
    </w:p>
    <w:p w14:paraId="285781DB" w14:textId="77777777" w:rsidR="00F76F59" w:rsidRPr="00F76F59" w:rsidRDefault="00F76F59" w:rsidP="00F76F59">
      <w:pPr>
        <w:pStyle w:val="ListParagraph"/>
      </w:pPr>
    </w:p>
    <w:p w14:paraId="035248F5" w14:textId="77777777" w:rsidR="00F76F59" w:rsidRPr="00F76F59" w:rsidRDefault="00F76F59" w:rsidP="00F76F59">
      <w:pPr>
        <w:ind w:left="720"/>
      </w:pPr>
      <w:r w:rsidRPr="00F76F59">
        <w:t xml:space="preserve">The enclosed materials include an outline of the information required by the AHPP staff to </w:t>
      </w:r>
      <w:proofErr w:type="gramStart"/>
      <w:r w:rsidRPr="00F76F59">
        <w:t>make a determination</w:t>
      </w:r>
      <w:proofErr w:type="gramEnd"/>
      <w:r w:rsidRPr="00F76F59">
        <w:t xml:space="preserve"> of eligibility (DoE). A DoE is the first step in considering a property for listing in the National Register. A thorough and accurate response to this outline will enable the AHPP staff to evaluate the potential eligibility of the property. Once the review is completed (usually within 30 days of receipt), a letter outlining the staff’s determination will be mailed to you.   </w:t>
      </w:r>
    </w:p>
    <w:p w14:paraId="360EFBE6" w14:textId="77777777" w:rsidR="00F76F59" w:rsidRDefault="00F76F59" w:rsidP="00F76F59"/>
    <w:p w14:paraId="06C58944" w14:textId="3C2C8169" w:rsidR="00F76F59" w:rsidRPr="00F76F59" w:rsidRDefault="00F76F59" w:rsidP="00F76F59">
      <w:pPr>
        <w:pStyle w:val="ListParagraph"/>
        <w:numPr>
          <w:ilvl w:val="0"/>
          <w:numId w:val="4"/>
        </w:numPr>
        <w:rPr>
          <w:b/>
          <w:bCs/>
        </w:rPr>
      </w:pPr>
      <w:r w:rsidRPr="00F76F59">
        <w:rPr>
          <w:b/>
          <w:bCs/>
        </w:rPr>
        <w:t>Site Visit</w:t>
      </w:r>
    </w:p>
    <w:p w14:paraId="48166AC8" w14:textId="77777777" w:rsidR="00F76F59" w:rsidRDefault="00F76F59" w:rsidP="00F76F59"/>
    <w:p w14:paraId="7675ADBE" w14:textId="77777777" w:rsidR="00E6224E" w:rsidRDefault="00F76F59" w:rsidP="00F76F59">
      <w:pPr>
        <w:ind w:left="720"/>
      </w:pPr>
      <w:r w:rsidRPr="00F76F59">
        <w:t xml:space="preserve">After the DoE has been reviewed and before the nomination form is completed, AHPP staff members will contact you to arrange a site visit to the </w:t>
      </w:r>
      <w:r w:rsidR="00E6224E">
        <w:t>district</w:t>
      </w:r>
      <w:r w:rsidRPr="00F76F59">
        <w:t xml:space="preserve"> at a mutually convenient. During this visit, the AHPP staff will take digital photos.  They will also conduct a </w:t>
      </w:r>
      <w:r w:rsidR="00E6224E">
        <w:t xml:space="preserve">reconnaissance </w:t>
      </w:r>
      <w:r w:rsidRPr="00F76F59">
        <w:t xml:space="preserve">survey of the </w:t>
      </w:r>
      <w:r w:rsidR="00E6224E">
        <w:t>proposed district</w:t>
      </w:r>
      <w:r w:rsidRPr="00F76F59">
        <w:t xml:space="preserve">.  </w:t>
      </w:r>
    </w:p>
    <w:p w14:paraId="179C086C" w14:textId="77777777" w:rsidR="00E6224E" w:rsidRDefault="00E6224E" w:rsidP="00F76F59">
      <w:pPr>
        <w:ind w:left="720"/>
      </w:pPr>
    </w:p>
    <w:p w14:paraId="57FBDE91" w14:textId="77777777" w:rsidR="00E6224E" w:rsidRDefault="00E6224E" w:rsidP="00E6224E">
      <w:pPr>
        <w:spacing w:line="259" w:lineRule="auto"/>
        <w:ind w:left="720"/>
      </w:pPr>
      <w:r>
        <w:t xml:space="preserve">Reconnaissance survey: A “once over lightly” inspection of an area, most useful for characterizing its resources in general and for developing a basis for deciding how to organize and orient more detailed survey efforts. </w:t>
      </w:r>
    </w:p>
    <w:p w14:paraId="74963784" w14:textId="77777777" w:rsidR="00E6224E" w:rsidRDefault="00E6224E" w:rsidP="00E6224E">
      <w:pPr>
        <w:spacing w:line="259" w:lineRule="auto"/>
      </w:pPr>
    </w:p>
    <w:p w14:paraId="41DCB0CC" w14:textId="77777777" w:rsidR="00E6224E" w:rsidRDefault="00E6224E" w:rsidP="00E6224E">
      <w:pPr>
        <w:spacing w:line="259" w:lineRule="auto"/>
        <w:ind w:left="720"/>
      </w:pPr>
      <w:r>
        <w:t>Before beginning the listing procedure, the coordinating individual or group should attempt to get a feel from the owners of the resources in the area as to whether there is an interest in forming a historic district. Each owner of property in the proposed district will be notified and offered the opportunity to comment on the proposed district prior to the State Review Board meeting.</w:t>
      </w:r>
    </w:p>
    <w:p w14:paraId="4A77670A" w14:textId="77777777" w:rsidR="00E6224E" w:rsidRDefault="00E6224E" w:rsidP="00E6224E">
      <w:pPr>
        <w:spacing w:line="259" w:lineRule="auto"/>
      </w:pPr>
    </w:p>
    <w:p w14:paraId="61B8B7CF" w14:textId="77777777" w:rsidR="00E6224E" w:rsidRPr="00D1177F" w:rsidRDefault="00E6224E" w:rsidP="00E6224E">
      <w:pPr>
        <w:ind w:left="720"/>
        <w:rPr>
          <w:rFonts w:cs="Tahoma"/>
        </w:rPr>
      </w:pPr>
      <w:r w:rsidRPr="00D1177F">
        <w:rPr>
          <w:rFonts w:cs="Tahoma"/>
        </w:rPr>
        <w:t xml:space="preserve">When the AHPP is contacted about a possible historic district a member of the National Register </w:t>
      </w:r>
      <w:r>
        <w:rPr>
          <w:rFonts w:cs="Tahoma"/>
        </w:rPr>
        <w:t>staff</w:t>
      </w:r>
      <w:r w:rsidRPr="00D1177F">
        <w:rPr>
          <w:rFonts w:cs="Tahoma"/>
        </w:rPr>
        <w:t xml:space="preserve"> will visit the proposed area to conduct a reconnaissance survey with the informant.  A determination of eligibility for National Register status is easier to ascertain if the district is viewed in its entirety rather than looking at bits and pieces in separate photographs.  Often a collection of resources may not meet the criteria required for listing as a district, but a constituent could pursue individual listings on certain properties or a multiple property listing on dis</w:t>
      </w:r>
      <w:r>
        <w:rPr>
          <w:rFonts w:cs="Tahoma"/>
        </w:rPr>
        <w:t>-</w:t>
      </w:r>
      <w:r w:rsidRPr="00D1177F">
        <w:rPr>
          <w:rFonts w:cs="Tahoma"/>
        </w:rPr>
        <w:t>contiguous properties (Resources spread out over a large area with many noncontributing resources in between, making boundaries difficult to select).  A preliminary visit could eliminate unnecessary paperwork.  An application does not need to be received by the AHPP before this site visit but if the application is sent a visit can be scheduled soon after receipt by the AHPP.</w:t>
      </w:r>
    </w:p>
    <w:p w14:paraId="06705D7D" w14:textId="2C3710DC" w:rsidR="00E6224E" w:rsidRDefault="00E6224E" w:rsidP="00E6224E">
      <w:pPr>
        <w:rPr>
          <w:rFonts w:cs="Tahoma"/>
        </w:rPr>
      </w:pPr>
    </w:p>
    <w:p w14:paraId="578E85E3" w14:textId="11B337A0" w:rsidR="00E6224E" w:rsidRDefault="00E6224E" w:rsidP="00E6224E">
      <w:pPr>
        <w:rPr>
          <w:rFonts w:cs="Tahoma"/>
        </w:rPr>
      </w:pPr>
    </w:p>
    <w:p w14:paraId="2369A6A8" w14:textId="77777777" w:rsidR="00E6224E" w:rsidRPr="00D1177F" w:rsidRDefault="00E6224E" w:rsidP="00E6224E">
      <w:pPr>
        <w:rPr>
          <w:rFonts w:cs="Tahoma"/>
        </w:rPr>
      </w:pPr>
    </w:p>
    <w:p w14:paraId="1FBF3D5C" w14:textId="77777777" w:rsidR="00E6224E" w:rsidRPr="00D1177F" w:rsidRDefault="00E6224E" w:rsidP="00E6224E">
      <w:pPr>
        <w:ind w:firstLine="720"/>
        <w:rPr>
          <w:rFonts w:cs="Tahoma"/>
        </w:rPr>
      </w:pPr>
      <w:r w:rsidRPr="00D1177F">
        <w:rPr>
          <w:rFonts w:cs="Tahoma"/>
        </w:rPr>
        <w:lastRenderedPageBreak/>
        <w:t>The reconnaissance survey will determine:</w:t>
      </w:r>
    </w:p>
    <w:p w14:paraId="06A1A7B3" w14:textId="77777777" w:rsidR="00E6224E" w:rsidRPr="00D1177F" w:rsidRDefault="00E6224E" w:rsidP="00E6224E">
      <w:pPr>
        <w:rPr>
          <w:rFonts w:cs="Tahoma"/>
        </w:rPr>
      </w:pPr>
    </w:p>
    <w:p w14:paraId="02AB3720" w14:textId="77777777" w:rsidR="00E6224E" w:rsidRPr="00D1177F" w:rsidRDefault="00E6224E" w:rsidP="00E6224E">
      <w:pPr>
        <w:ind w:firstLine="720"/>
        <w:rPr>
          <w:rFonts w:cs="Tahoma"/>
        </w:rPr>
      </w:pPr>
      <w:r w:rsidRPr="00D1177F">
        <w:rPr>
          <w:rFonts w:cs="Tahoma"/>
        </w:rPr>
        <w:t>•</w:t>
      </w:r>
      <w:r w:rsidRPr="00D1177F">
        <w:rPr>
          <w:rFonts w:cs="Tahoma"/>
        </w:rPr>
        <w:tab/>
        <w:t>Whether the required 51% contributing resources are present</w:t>
      </w:r>
    </w:p>
    <w:p w14:paraId="7D6E89D5" w14:textId="77777777" w:rsidR="00E6224E" w:rsidRPr="00D1177F" w:rsidRDefault="00E6224E" w:rsidP="00E6224E">
      <w:pPr>
        <w:ind w:firstLine="720"/>
        <w:rPr>
          <w:rFonts w:cs="Tahoma"/>
        </w:rPr>
      </w:pPr>
      <w:r w:rsidRPr="00D1177F">
        <w:rPr>
          <w:rFonts w:cs="Tahoma"/>
        </w:rPr>
        <w:t>•</w:t>
      </w:r>
      <w:r w:rsidRPr="00D1177F">
        <w:rPr>
          <w:rFonts w:cs="Tahoma"/>
        </w:rPr>
        <w:tab/>
        <w:t xml:space="preserve">Placement of boundaries </w:t>
      </w:r>
    </w:p>
    <w:p w14:paraId="14AAADF7" w14:textId="77777777" w:rsidR="00E6224E" w:rsidRPr="00D1177F" w:rsidRDefault="00E6224E" w:rsidP="00E6224E">
      <w:pPr>
        <w:ind w:firstLine="720"/>
        <w:rPr>
          <w:rFonts w:cs="Tahoma"/>
        </w:rPr>
      </w:pPr>
      <w:r w:rsidRPr="00D1177F">
        <w:rPr>
          <w:rFonts w:cs="Tahoma"/>
        </w:rPr>
        <w:t>•</w:t>
      </w:r>
      <w:r w:rsidRPr="00D1177F">
        <w:rPr>
          <w:rFonts w:cs="Tahoma"/>
        </w:rPr>
        <w:tab/>
        <w:t xml:space="preserve">Criteria  </w:t>
      </w:r>
    </w:p>
    <w:p w14:paraId="72E09167" w14:textId="77777777" w:rsidR="00E6224E" w:rsidRPr="00D1177F" w:rsidRDefault="00E6224E" w:rsidP="00E6224E">
      <w:pPr>
        <w:ind w:firstLine="720"/>
        <w:rPr>
          <w:rFonts w:cs="Tahoma"/>
        </w:rPr>
      </w:pPr>
      <w:r w:rsidRPr="00D1177F">
        <w:rPr>
          <w:rFonts w:cs="Tahoma"/>
        </w:rPr>
        <w:t>•</w:t>
      </w:r>
      <w:r w:rsidRPr="00D1177F">
        <w:rPr>
          <w:rFonts w:cs="Tahoma"/>
        </w:rPr>
        <w:tab/>
        <w:t>Significance</w:t>
      </w:r>
    </w:p>
    <w:p w14:paraId="107545C8" w14:textId="1B9754C7" w:rsidR="00F76F59" w:rsidRDefault="00F76F59" w:rsidP="00F76F59">
      <w:pPr>
        <w:ind w:left="720"/>
      </w:pPr>
      <w:r w:rsidRPr="00F76F59">
        <w:t xml:space="preserve"> </w:t>
      </w:r>
    </w:p>
    <w:p w14:paraId="1383FD7B" w14:textId="49A01041" w:rsidR="00F76F59" w:rsidRDefault="00F76F59" w:rsidP="00F76F59">
      <w:pPr>
        <w:ind w:left="720"/>
      </w:pPr>
    </w:p>
    <w:p w14:paraId="52DB6E12" w14:textId="43DE18D3" w:rsidR="00F76F59" w:rsidRPr="00F76F59" w:rsidRDefault="00F76F59" w:rsidP="00F76F59">
      <w:pPr>
        <w:pStyle w:val="ListParagraph"/>
        <w:numPr>
          <w:ilvl w:val="0"/>
          <w:numId w:val="4"/>
        </w:numPr>
        <w:rPr>
          <w:b/>
          <w:bCs/>
        </w:rPr>
      </w:pPr>
      <w:r w:rsidRPr="00F76F59">
        <w:rPr>
          <w:b/>
          <w:bCs/>
        </w:rPr>
        <w:t>Nomination Form</w:t>
      </w:r>
    </w:p>
    <w:p w14:paraId="1E592E6E" w14:textId="77777777" w:rsidR="00F76F59" w:rsidRDefault="00F76F59" w:rsidP="00F76F59">
      <w:pPr>
        <w:ind w:left="720"/>
      </w:pPr>
    </w:p>
    <w:p w14:paraId="1C9C6CC6" w14:textId="64A357A5" w:rsidR="00F76F59" w:rsidRDefault="00F76F59" w:rsidP="00F76F59">
      <w:pPr>
        <w:ind w:left="720"/>
      </w:pPr>
      <w:r>
        <w:t xml:space="preserve">If your property is determined eligible, you will be responsible for completing the National Register nomination form. To assist in this process, the AHPP staff provides two training sessions each year to answer questions and provide instructions on filling out the form. These sessions are held in April and September at the </w:t>
      </w:r>
      <w:r w:rsidR="00E6224E">
        <w:t>Division</w:t>
      </w:r>
      <w:r>
        <w:t xml:space="preserve"> of Arkansas Heritage (DAH) building at 1100 North Street in Little Rock. Directions to the DAH building and a map will be provided to all who sign up for these sessions, which are free and open to the public. For those who are unable to attend either training session, the AHPP will provide a reading list of the materials explaining how to fill out the National Register form. Constituents also have the option of hiring a contractor to complete their nomination form. A list of qualified contractors is available from the AHPP on request. After the completed nomination form is submitted to the AHPP, it will be edited and returned to you for corrections, if needed. When the National Register form is completed and corrected, the AHPP will notify you in writing and schedule the property for consideration at a future meeting of the State Review Board (SRB). All nominations must be completed and submitted six weeks before the next scheduled meeting of the SRB to be included in that meeting’s agenda. The National Register form is provided on a CD </w:t>
      </w:r>
      <w:r w:rsidR="00E6224E">
        <w:t xml:space="preserve">or through email </w:t>
      </w:r>
      <w:r>
        <w:t>that is accessible in Word on most computers that utilize the Microsoft operating systems.</w:t>
      </w:r>
      <w:r w:rsidRPr="00F76F59">
        <w:t xml:space="preserve"> You may request hard copies of the nomination forms, if need be. The AHPP recommends that you use the </w:t>
      </w:r>
      <w:r w:rsidR="00E6224E">
        <w:t xml:space="preserve">digital nomination </w:t>
      </w:r>
      <w:proofErr w:type="gramStart"/>
      <w:r w:rsidR="00E6224E">
        <w:t>form</w:t>
      </w:r>
      <w:proofErr w:type="gramEnd"/>
      <w:r w:rsidRPr="00F76F59">
        <w:t xml:space="preserve"> if possible, since it will streamline the process of correcting the form.</w:t>
      </w:r>
    </w:p>
    <w:p w14:paraId="696653B8" w14:textId="77777777" w:rsidR="00E6224E" w:rsidRDefault="00E6224E" w:rsidP="00F76F59">
      <w:pPr>
        <w:ind w:left="720"/>
      </w:pPr>
    </w:p>
    <w:p w14:paraId="6BFC51E9" w14:textId="77777777" w:rsidR="003D6F5F" w:rsidRDefault="003D6F5F" w:rsidP="00F76F59">
      <w:pPr>
        <w:ind w:left="720"/>
      </w:pPr>
    </w:p>
    <w:p w14:paraId="486D543B" w14:textId="769F7AD5" w:rsidR="00F76F59" w:rsidRPr="00F76F59" w:rsidRDefault="00F76F59" w:rsidP="00F76F59">
      <w:pPr>
        <w:pStyle w:val="ListParagraph"/>
        <w:numPr>
          <w:ilvl w:val="0"/>
          <w:numId w:val="4"/>
        </w:numPr>
        <w:rPr>
          <w:b/>
          <w:bCs/>
        </w:rPr>
      </w:pPr>
      <w:r w:rsidRPr="00F76F59">
        <w:rPr>
          <w:b/>
          <w:bCs/>
        </w:rPr>
        <w:t>Presentation to the State Review Board</w:t>
      </w:r>
    </w:p>
    <w:p w14:paraId="5F383BC8" w14:textId="77777777" w:rsidR="00F76F59" w:rsidRDefault="00F76F59" w:rsidP="00F76F59">
      <w:pPr>
        <w:pStyle w:val="ListParagraph"/>
      </w:pPr>
    </w:p>
    <w:p w14:paraId="25454216" w14:textId="6C23B155" w:rsidR="00F76F59" w:rsidRDefault="00F76F59" w:rsidP="00F76F59">
      <w:pPr>
        <w:ind w:left="720"/>
      </w:pPr>
      <w:r>
        <w:t xml:space="preserve">Upon acceptance of a completed nomination by the specified deadline, the staff will schedule the property for presentation to the State Review Board (SRB). The SRB is a governor-appointed group of professionals that must approve the staff’s recommendations before the nomination can be forwarded to the National Register office in Washington, D.C. The staff will prepare a short (usually five to ten minutes in length) presentation of the property for the SRB meeting. The applicant will receive a notification letter one month prior to the date of this meeting informing him/her of the location and approximate time of day that the property will be presented. Attendance by the applicant is </w:t>
      </w:r>
      <w:r w:rsidR="005468E5">
        <w:t>voluntary but</w:t>
      </w:r>
      <w:r>
        <w:t xml:space="preserve"> encouraged. </w:t>
      </w:r>
    </w:p>
    <w:p w14:paraId="30570AD5" w14:textId="16475816" w:rsidR="00E6224E" w:rsidRDefault="00E6224E" w:rsidP="00F76F59">
      <w:pPr>
        <w:ind w:left="720"/>
      </w:pPr>
    </w:p>
    <w:p w14:paraId="4A0AFB24" w14:textId="77777777" w:rsidR="00E6224E" w:rsidRDefault="00E6224E" w:rsidP="00F76F59">
      <w:pPr>
        <w:ind w:left="720"/>
      </w:pPr>
    </w:p>
    <w:p w14:paraId="5A4FCBE2" w14:textId="77777777" w:rsidR="00F76F59" w:rsidRDefault="00F76F59" w:rsidP="00F76F59">
      <w:pPr>
        <w:ind w:left="720"/>
      </w:pPr>
    </w:p>
    <w:p w14:paraId="6D0519FC" w14:textId="424D9450" w:rsidR="00F76F59" w:rsidRPr="00F76F59" w:rsidRDefault="00F76F59" w:rsidP="00F76F59">
      <w:pPr>
        <w:pStyle w:val="ListParagraph"/>
        <w:numPr>
          <w:ilvl w:val="0"/>
          <w:numId w:val="4"/>
        </w:numPr>
        <w:rPr>
          <w:b/>
          <w:bCs/>
        </w:rPr>
      </w:pPr>
      <w:r w:rsidRPr="00F76F59">
        <w:rPr>
          <w:b/>
          <w:bCs/>
        </w:rPr>
        <w:lastRenderedPageBreak/>
        <w:t>Preparation of Final Nomination Form and Listing</w:t>
      </w:r>
    </w:p>
    <w:p w14:paraId="353F9A87" w14:textId="77777777" w:rsidR="00F76F59" w:rsidRDefault="00F76F59" w:rsidP="00F76F59">
      <w:pPr>
        <w:pStyle w:val="ListParagraph"/>
      </w:pPr>
    </w:p>
    <w:p w14:paraId="5480ADB4" w14:textId="0A51B8E6" w:rsidR="00F76F59" w:rsidRDefault="00F76F59" w:rsidP="00F76F59">
      <w:pPr>
        <w:ind w:left="720"/>
      </w:pPr>
      <w:r>
        <w:t>After approval by the SRB, the AHPP staff prepares the final nomination, including any changes requested by the board</w:t>
      </w:r>
      <w:r w:rsidR="00E6224E">
        <w:t xml:space="preserve">. </w:t>
      </w:r>
      <w:r>
        <w:t xml:space="preserve">The nomination is then forwarded to the National Register office of the National Park Service in Washington, D.C. A determination will be made by their staff within 45 days of receipt of the nomination. Once official notification of listing is received, the AHPP will notify the applicant of the decision by letter. Upon request, the AHPP can provide owners of listed properties with a Certificate of Listing that is signed by the governor and state historic preservation officer. The AHPP does not automatically provide plaques; however, information on ordering a plaque is available upon request. </w:t>
      </w:r>
    </w:p>
    <w:p w14:paraId="1DF61818" w14:textId="77777777" w:rsidR="00165EB8" w:rsidRDefault="00165EB8" w:rsidP="00F76F59">
      <w:pPr>
        <w:ind w:left="720"/>
      </w:pPr>
    </w:p>
    <w:p w14:paraId="7C18A2BA" w14:textId="77777777" w:rsidR="00165EB8" w:rsidRDefault="00165EB8" w:rsidP="00F76F59">
      <w:pPr>
        <w:ind w:left="720"/>
      </w:pPr>
    </w:p>
    <w:p w14:paraId="0219416F" w14:textId="15098235" w:rsidR="006F787B" w:rsidRDefault="00F76F59" w:rsidP="00F76F59">
      <w:pPr>
        <w:ind w:left="720"/>
      </w:pPr>
      <w:r>
        <w:t xml:space="preserve">If you have any questions regarding the National Register and nomination process, please do not hesitate to contact the National Register Staff, AHPP, 1100 North Street, Little Rock, AR 72201, phone: (501) 324-9880. TDD (501) 324-9811.  </w:t>
      </w:r>
    </w:p>
    <w:p w14:paraId="041D9490" w14:textId="3F02DEA2" w:rsidR="00165EB8" w:rsidRPr="00E6224E" w:rsidRDefault="00165EB8" w:rsidP="00E6224E">
      <w:pPr>
        <w:spacing w:after="160" w:line="259" w:lineRule="auto"/>
      </w:pPr>
      <w:r>
        <w:rPr>
          <w:b/>
          <w:bCs/>
        </w:rPr>
        <w:br w:type="page"/>
      </w:r>
    </w:p>
    <w:p w14:paraId="1F89805A" w14:textId="77777777" w:rsidR="00185225" w:rsidRPr="00D1177F" w:rsidRDefault="00185225" w:rsidP="00185225">
      <w:pPr>
        <w:jc w:val="center"/>
        <w:rPr>
          <w:rFonts w:cs="Tahoma"/>
          <w:b/>
          <w:u w:val="single"/>
        </w:rPr>
      </w:pPr>
      <w:r w:rsidRPr="00D1177F">
        <w:rPr>
          <w:rFonts w:cs="Tahoma"/>
          <w:b/>
          <w:u w:val="single"/>
        </w:rPr>
        <w:lastRenderedPageBreak/>
        <w:t>INFORMATION REQUIRED FOR DETERMINATION OF ELIGIBILITY</w:t>
      </w:r>
    </w:p>
    <w:p w14:paraId="790DB69D" w14:textId="77777777" w:rsidR="00185225" w:rsidRPr="00D1177F" w:rsidRDefault="00185225" w:rsidP="00185225">
      <w:pPr>
        <w:rPr>
          <w:rFonts w:cs="Tahoma"/>
        </w:rPr>
      </w:pPr>
    </w:p>
    <w:p w14:paraId="1E238E89" w14:textId="77777777" w:rsidR="00185225" w:rsidRPr="00D1177F" w:rsidRDefault="00185225" w:rsidP="00185225">
      <w:pPr>
        <w:rPr>
          <w:rFonts w:cs="Tahoma"/>
        </w:rPr>
      </w:pPr>
      <w:r w:rsidRPr="00D1177F">
        <w:rPr>
          <w:rFonts w:cs="Tahoma"/>
        </w:rPr>
        <w:t xml:space="preserve">Certain information is needed for the AHPP to </w:t>
      </w:r>
      <w:proofErr w:type="gramStart"/>
      <w:r w:rsidRPr="00D1177F">
        <w:rPr>
          <w:rFonts w:cs="Tahoma"/>
        </w:rPr>
        <w:t>make a determination</w:t>
      </w:r>
      <w:proofErr w:type="gramEnd"/>
      <w:r w:rsidRPr="00D1177F">
        <w:rPr>
          <w:rFonts w:cs="Tahoma"/>
        </w:rPr>
        <w:t xml:space="preserve"> of eligibility, which can be provided through the application.</w:t>
      </w:r>
    </w:p>
    <w:p w14:paraId="551FEE04" w14:textId="77777777" w:rsidR="00185225" w:rsidRPr="00D1177F" w:rsidRDefault="00185225" w:rsidP="00185225">
      <w:pPr>
        <w:rPr>
          <w:rFonts w:cs="Tahoma"/>
        </w:rPr>
      </w:pPr>
    </w:p>
    <w:p w14:paraId="44FAFDE6" w14:textId="77777777" w:rsidR="00185225" w:rsidRPr="00D1177F" w:rsidRDefault="00185225" w:rsidP="00185225">
      <w:pPr>
        <w:rPr>
          <w:rFonts w:cs="Tahoma"/>
        </w:rPr>
      </w:pPr>
    </w:p>
    <w:p w14:paraId="6BEB305A" w14:textId="6D5DFD89" w:rsidR="00185225" w:rsidRPr="00BC3C5E" w:rsidRDefault="00185225" w:rsidP="00185225">
      <w:pPr>
        <w:pStyle w:val="ListParagraph"/>
        <w:numPr>
          <w:ilvl w:val="0"/>
          <w:numId w:val="10"/>
        </w:numPr>
        <w:ind w:left="270" w:hanging="270"/>
        <w:rPr>
          <w:rFonts w:cs="Tahoma"/>
        </w:rPr>
      </w:pPr>
      <w:r w:rsidRPr="00BC3C5E">
        <w:rPr>
          <w:rFonts w:cs="Tahoma"/>
          <w:b/>
          <w:bCs/>
        </w:rPr>
        <w:t>PHOTOGRAPHS:</w:t>
      </w:r>
      <w:r w:rsidRPr="00BC3C5E">
        <w:rPr>
          <w:rFonts w:cs="Tahoma"/>
        </w:rPr>
        <w:t xml:space="preserve">  Photographs are important in </w:t>
      </w:r>
      <w:proofErr w:type="gramStart"/>
      <w:r w:rsidRPr="00BC3C5E">
        <w:rPr>
          <w:rFonts w:cs="Tahoma"/>
        </w:rPr>
        <w:t>making a determination</w:t>
      </w:r>
      <w:proofErr w:type="gramEnd"/>
      <w:r w:rsidRPr="00BC3C5E">
        <w:rPr>
          <w:rFonts w:cs="Tahoma"/>
        </w:rPr>
        <w:t xml:space="preserve"> of eligibility.  Certain aspects of the district will need to be recorded to convey the presence of a visual sense of history.  If the district is small (twenty or less) one photograph of the front façade of each building (contributing and noncontributing) will need to be included.  On larger districts a small group of representative photographs of different architectural styles and resources will suffice.  However, the finished survey will need to include photographs of each resource in the district.  A photo of streetscapes displaying as much of the structures or landscape features as possible is also required.</w:t>
      </w:r>
      <w:r w:rsidR="008D2F10">
        <w:rPr>
          <w:rFonts w:cs="Tahoma"/>
        </w:rPr>
        <w:t xml:space="preserve"> Submitted photographs can be either standard 4”x6”, or larger, prints or they can be digital photos in either the JPEG, PNG, or TIFF format. </w:t>
      </w:r>
      <w:r w:rsidRPr="00BC3C5E">
        <w:rPr>
          <w:rFonts w:cs="Tahoma"/>
        </w:rPr>
        <w:t xml:space="preserve">  </w:t>
      </w:r>
    </w:p>
    <w:p w14:paraId="38AAD7B2" w14:textId="77777777" w:rsidR="00185225" w:rsidRPr="00D1177F" w:rsidRDefault="00185225" w:rsidP="00185225">
      <w:pPr>
        <w:rPr>
          <w:rFonts w:cs="Tahoma"/>
        </w:rPr>
      </w:pPr>
    </w:p>
    <w:p w14:paraId="0D2189D4" w14:textId="77777777" w:rsidR="00185225" w:rsidRPr="00D1177F" w:rsidRDefault="00185225" w:rsidP="00185225">
      <w:pPr>
        <w:rPr>
          <w:rFonts w:cs="Tahoma"/>
        </w:rPr>
      </w:pPr>
      <w:r w:rsidRPr="00BC3C5E">
        <w:rPr>
          <w:rFonts w:cs="Tahoma"/>
          <w:b/>
          <w:bCs/>
        </w:rPr>
        <w:t>2.</w:t>
      </w:r>
      <w:r>
        <w:rPr>
          <w:rFonts w:cs="Tahoma"/>
          <w:b/>
          <w:bCs/>
        </w:rPr>
        <w:t xml:space="preserve"> </w:t>
      </w:r>
      <w:r w:rsidRPr="00BC3C5E">
        <w:rPr>
          <w:rFonts w:cs="Tahoma"/>
          <w:b/>
          <w:bCs/>
        </w:rPr>
        <w:t>HISTORIC DISTRICT NAME:</w:t>
      </w:r>
      <w:r w:rsidRPr="00D1177F">
        <w:rPr>
          <w:rFonts w:cs="Tahoma"/>
        </w:rPr>
        <w:t xml:space="preserve">  The name of a historic district should reflect the entire area rather than specific resources within it.  You may indicate the kind of district being nominated by using terms like “estate,” “ranch,” or “neighborhood.”  A modifier may be incorporated to convey the predominant historic quality of a district.  Examples of this would be “Philander Smith College Historic District,” or “Star City Commercial Historic District.”  </w:t>
      </w:r>
    </w:p>
    <w:p w14:paraId="5AB14C67" w14:textId="77777777" w:rsidR="00185225" w:rsidRPr="00D1177F" w:rsidRDefault="00185225" w:rsidP="00185225">
      <w:pPr>
        <w:rPr>
          <w:rFonts w:cs="Tahoma"/>
        </w:rPr>
      </w:pPr>
    </w:p>
    <w:p w14:paraId="5ECCE2B5" w14:textId="0004F3DC" w:rsidR="00185225" w:rsidRPr="00D1177F" w:rsidRDefault="00185225" w:rsidP="00185225">
      <w:pPr>
        <w:rPr>
          <w:rFonts w:cs="Tahoma"/>
        </w:rPr>
      </w:pPr>
      <w:r w:rsidRPr="00BC3C5E">
        <w:rPr>
          <w:rFonts w:cs="Tahoma"/>
          <w:b/>
          <w:bCs/>
        </w:rPr>
        <w:t>3.</w:t>
      </w:r>
      <w:r>
        <w:rPr>
          <w:rFonts w:cs="Tahoma"/>
          <w:b/>
          <w:bCs/>
        </w:rPr>
        <w:t xml:space="preserve"> </w:t>
      </w:r>
      <w:r w:rsidRPr="00BC3C5E">
        <w:rPr>
          <w:rFonts w:cs="Tahoma"/>
          <w:b/>
          <w:bCs/>
        </w:rPr>
        <w:t>ADDRESSES:</w:t>
      </w:r>
      <w:r w:rsidRPr="00D1177F">
        <w:rPr>
          <w:rFonts w:cs="Tahoma"/>
        </w:rPr>
        <w:t xml:space="preserve">  A list of addresses of each resource will aid the National Register team at the AHPP in </w:t>
      </w:r>
      <w:proofErr w:type="gramStart"/>
      <w:r w:rsidRPr="00D1177F">
        <w:rPr>
          <w:rFonts w:cs="Tahoma"/>
        </w:rPr>
        <w:t>making a determination</w:t>
      </w:r>
      <w:proofErr w:type="gramEnd"/>
      <w:r w:rsidRPr="00D1177F">
        <w:rPr>
          <w:rFonts w:cs="Tahoma"/>
        </w:rPr>
        <w:t xml:space="preserve"> of eligibility.  If the district is a large one (over twenty buildings) this does not have to be included in the application packet, but when the field survey is conducted addresses and complete owner information (names, mailing addresses, and phone numbers) will need to be provided.   On small historic districts the informant may provide the AHPP with a list of the addresses, streets to be included and a small sketch map of the area.  </w:t>
      </w:r>
    </w:p>
    <w:p w14:paraId="75222B0B" w14:textId="77777777" w:rsidR="00185225" w:rsidRPr="00D1177F" w:rsidRDefault="00185225" w:rsidP="00185225">
      <w:pPr>
        <w:rPr>
          <w:rFonts w:cs="Tahoma"/>
        </w:rPr>
      </w:pPr>
    </w:p>
    <w:p w14:paraId="3ADA376A" w14:textId="77777777" w:rsidR="00185225" w:rsidRPr="00D1177F" w:rsidRDefault="00185225" w:rsidP="00185225">
      <w:pPr>
        <w:rPr>
          <w:rFonts w:cs="Tahoma"/>
        </w:rPr>
      </w:pPr>
      <w:r w:rsidRPr="00BC3C5E">
        <w:rPr>
          <w:rFonts w:cs="Tahoma"/>
          <w:b/>
          <w:bCs/>
        </w:rPr>
        <w:t>4.</w:t>
      </w:r>
      <w:r>
        <w:rPr>
          <w:rFonts w:cs="Tahoma"/>
          <w:b/>
          <w:bCs/>
        </w:rPr>
        <w:t xml:space="preserve"> </w:t>
      </w:r>
      <w:r w:rsidRPr="00BC3C5E">
        <w:rPr>
          <w:rFonts w:cs="Tahoma"/>
          <w:b/>
          <w:bCs/>
        </w:rPr>
        <w:t>OWNER INFORMATION:</w:t>
      </w:r>
      <w:r w:rsidRPr="00D1177F">
        <w:rPr>
          <w:rFonts w:cs="Tahoma"/>
        </w:rPr>
        <w:t xml:space="preserve">  Complete owner information is very important for notification purposes.</w:t>
      </w:r>
    </w:p>
    <w:p w14:paraId="608C9F12" w14:textId="77777777" w:rsidR="00185225" w:rsidRPr="00D1177F" w:rsidRDefault="00185225" w:rsidP="00185225">
      <w:pPr>
        <w:rPr>
          <w:rFonts w:cs="Tahoma"/>
        </w:rPr>
      </w:pPr>
    </w:p>
    <w:p w14:paraId="0DBF4CE9" w14:textId="77777777" w:rsidR="00185225" w:rsidRPr="00D1177F" w:rsidRDefault="00185225" w:rsidP="00185225">
      <w:pPr>
        <w:rPr>
          <w:rFonts w:cs="Tahoma"/>
        </w:rPr>
      </w:pPr>
      <w:r w:rsidRPr="00BC3C5E">
        <w:rPr>
          <w:rFonts w:cs="Tahoma"/>
          <w:b/>
          <w:bCs/>
        </w:rPr>
        <w:t>5.</w:t>
      </w:r>
      <w:r>
        <w:rPr>
          <w:rFonts w:cs="Tahoma"/>
          <w:b/>
          <w:bCs/>
        </w:rPr>
        <w:t xml:space="preserve"> </w:t>
      </w:r>
      <w:r w:rsidRPr="00BC3C5E">
        <w:rPr>
          <w:rFonts w:cs="Tahoma"/>
          <w:b/>
          <w:bCs/>
        </w:rPr>
        <w:t>NOMINATOR AND MAILING ADDRESS/PHONE NUMBER:</w:t>
      </w:r>
      <w:r w:rsidRPr="00D1177F">
        <w:rPr>
          <w:rFonts w:cs="Tahoma"/>
        </w:rPr>
        <w:t xml:space="preserve">  The address and phone number of the nominator is important as well because the AHPP will work closely with that person up to the point of nomination at the State Review Board meeting.  This can be the owner of a property in the district or an individual hired or secured on a volunteer basis by the owners to write the nomination.</w:t>
      </w:r>
    </w:p>
    <w:p w14:paraId="7EF6322D" w14:textId="77777777" w:rsidR="00185225" w:rsidRPr="00D1177F" w:rsidRDefault="00185225" w:rsidP="00185225">
      <w:pPr>
        <w:rPr>
          <w:rFonts w:cs="Tahoma"/>
        </w:rPr>
      </w:pPr>
    </w:p>
    <w:p w14:paraId="45EFD6A4" w14:textId="5C409CBC" w:rsidR="00185225" w:rsidRPr="00D1177F" w:rsidRDefault="00185225" w:rsidP="00185225">
      <w:pPr>
        <w:rPr>
          <w:rFonts w:cs="Tahoma"/>
        </w:rPr>
      </w:pPr>
      <w:r w:rsidRPr="00BC3C5E">
        <w:rPr>
          <w:rFonts w:cs="Tahoma"/>
          <w:b/>
          <w:bCs/>
        </w:rPr>
        <w:t>6.</w:t>
      </w:r>
      <w:r>
        <w:rPr>
          <w:rFonts w:cs="Tahoma"/>
          <w:b/>
          <w:bCs/>
        </w:rPr>
        <w:t xml:space="preserve"> </w:t>
      </w:r>
      <w:r w:rsidRPr="00BC3C5E">
        <w:rPr>
          <w:rFonts w:cs="Tahoma"/>
          <w:b/>
          <w:bCs/>
        </w:rPr>
        <w:t>OWNERS’ PERMISSION:</w:t>
      </w:r>
      <w:r w:rsidRPr="00D1177F">
        <w:rPr>
          <w:rFonts w:cs="Tahoma"/>
        </w:rPr>
        <w:t xml:space="preserve">  Owner permission from each property in a district does not have to be provided at the time of the application, but again it is a good idea to spread the word and get a general feel for the acceptance of a district in the area before applying or beginning the survey work.  If residents or owners are made aware of the potential district </w:t>
      </w:r>
      <w:r w:rsidR="005468E5" w:rsidRPr="00D1177F">
        <w:rPr>
          <w:rFonts w:cs="Tahoma"/>
        </w:rPr>
        <w:t>beforehand,</w:t>
      </w:r>
      <w:r w:rsidRPr="00D1177F">
        <w:rPr>
          <w:rFonts w:cs="Tahoma"/>
        </w:rPr>
        <w:t xml:space="preserve"> they are usually more open to the idea.  If anyone is apprehensive about their property being listed the nominator can have a representative from the AHPP speak to a group of owners and provide information about what it means to be listed on the National Register and some of the benefits of being listed. </w:t>
      </w:r>
    </w:p>
    <w:p w14:paraId="1D0A39CE" w14:textId="77777777" w:rsidR="00185225" w:rsidRPr="00D1177F" w:rsidRDefault="00185225" w:rsidP="00185225">
      <w:pPr>
        <w:rPr>
          <w:rFonts w:cs="Tahoma"/>
        </w:rPr>
      </w:pPr>
    </w:p>
    <w:p w14:paraId="2C5860B7" w14:textId="6642D9B2" w:rsidR="00185225" w:rsidRPr="00D1177F" w:rsidRDefault="00185225" w:rsidP="00185225">
      <w:pPr>
        <w:rPr>
          <w:rFonts w:cs="Tahoma"/>
        </w:rPr>
      </w:pPr>
      <w:r w:rsidRPr="00D1177F">
        <w:rPr>
          <w:rFonts w:cs="Tahoma"/>
        </w:rPr>
        <w:t xml:space="preserve">If the district contains more than fifty property owners a notice of the intent to nominate will be published in a local newspaper thirty days before the State Review Board meeting.  If there are fifty or fewer owners of property within the district letters will be sent by the AHPP to each property holder thirty days before the meeting.  Owners of resources within the boundaries of the district are provided the opportunity during those thirty days to submit written statements of concurrence or objection to the nomination of their property to the historic district.  If over half of the property owners </w:t>
      </w:r>
      <w:r w:rsidR="005468E5" w:rsidRPr="00D1177F">
        <w:rPr>
          <w:rFonts w:cs="Tahoma"/>
        </w:rPr>
        <w:t>object,</w:t>
      </w:r>
      <w:r w:rsidRPr="00D1177F">
        <w:rPr>
          <w:rFonts w:cs="Tahoma"/>
        </w:rPr>
        <w:t xml:space="preserve"> the boundaries will be re-</w:t>
      </w:r>
      <w:r w:rsidR="008D2F10" w:rsidRPr="00D1177F">
        <w:rPr>
          <w:rFonts w:cs="Tahoma"/>
        </w:rPr>
        <w:t>drawn,</w:t>
      </w:r>
      <w:r w:rsidRPr="00D1177F">
        <w:rPr>
          <w:rFonts w:cs="Tahoma"/>
        </w:rPr>
        <w:t xml:space="preserve"> or the project will be abandoned.</w:t>
      </w:r>
    </w:p>
    <w:p w14:paraId="55830DE4" w14:textId="77777777" w:rsidR="00185225" w:rsidRPr="00D1177F" w:rsidRDefault="00185225" w:rsidP="00185225">
      <w:pPr>
        <w:rPr>
          <w:rFonts w:cs="Tahoma"/>
        </w:rPr>
      </w:pPr>
    </w:p>
    <w:p w14:paraId="1FB8D3A0" w14:textId="77777777" w:rsidR="00185225" w:rsidRPr="00D1177F" w:rsidRDefault="00185225" w:rsidP="00185225">
      <w:pPr>
        <w:rPr>
          <w:rFonts w:cs="Tahoma"/>
        </w:rPr>
      </w:pPr>
      <w:r w:rsidRPr="00BC3C5E">
        <w:rPr>
          <w:rFonts w:cs="Tahoma"/>
          <w:b/>
          <w:bCs/>
        </w:rPr>
        <w:t>7.</w:t>
      </w:r>
      <w:r>
        <w:rPr>
          <w:rFonts w:cs="Tahoma"/>
          <w:b/>
          <w:bCs/>
        </w:rPr>
        <w:t xml:space="preserve"> </w:t>
      </w:r>
      <w:r w:rsidRPr="00BC3C5E">
        <w:rPr>
          <w:rFonts w:cs="Tahoma"/>
          <w:b/>
          <w:bCs/>
        </w:rPr>
        <w:t>CONSTRUCTION DATES:</w:t>
      </w:r>
      <w:r w:rsidRPr="00D1177F">
        <w:rPr>
          <w:rFonts w:cs="Tahoma"/>
        </w:rPr>
        <w:t xml:space="preserve">  Construction dates can be summed up in a span (1890-1910). Individual dates do not need to be listed in the application.  However, they will need to be included on the survey forms for each resource.  If a definite date cannot be found an approximate (circa) date will do. </w:t>
      </w:r>
    </w:p>
    <w:p w14:paraId="109B54E7" w14:textId="77777777" w:rsidR="00185225" w:rsidRPr="00D1177F" w:rsidRDefault="00185225" w:rsidP="00185225">
      <w:pPr>
        <w:rPr>
          <w:rFonts w:cs="Tahoma"/>
        </w:rPr>
      </w:pPr>
    </w:p>
    <w:p w14:paraId="3214E91A" w14:textId="4EED8CF9" w:rsidR="00185225" w:rsidRPr="00D1177F" w:rsidRDefault="00185225" w:rsidP="00185225">
      <w:pPr>
        <w:rPr>
          <w:rFonts w:cs="Tahoma"/>
        </w:rPr>
      </w:pPr>
      <w:r w:rsidRPr="00D1177F">
        <w:rPr>
          <w:rFonts w:cs="Tahoma"/>
          <w:b/>
          <w:bCs/>
        </w:rPr>
        <w:t>8.</w:t>
      </w:r>
      <w:r>
        <w:rPr>
          <w:rFonts w:cs="Tahoma"/>
          <w:b/>
          <w:bCs/>
        </w:rPr>
        <w:t xml:space="preserve"> </w:t>
      </w:r>
      <w:r w:rsidRPr="00D1177F">
        <w:rPr>
          <w:rFonts w:cs="Tahoma"/>
          <w:b/>
          <w:bCs/>
        </w:rPr>
        <w:t>CRAFTSPEOPLE:</w:t>
      </w:r>
      <w:r w:rsidRPr="00D1177F">
        <w:rPr>
          <w:rFonts w:cs="Tahoma"/>
        </w:rPr>
        <w:t xml:space="preserve">  Knowing who local craftspeople were would be helpful in compiling a complete survey and if </w:t>
      </w:r>
      <w:r w:rsidR="005468E5" w:rsidRPr="00D1177F">
        <w:rPr>
          <w:rFonts w:cs="Tahoma"/>
        </w:rPr>
        <w:t>possible,</w:t>
      </w:r>
      <w:r w:rsidRPr="00D1177F">
        <w:rPr>
          <w:rFonts w:cs="Tahoma"/>
        </w:rPr>
        <w:t xml:space="preserve"> this should be provided.  The AHPP realizes this information is often lost or never recorded at all so if it cannot be determined who they were it is acceptable.  </w:t>
      </w:r>
    </w:p>
    <w:p w14:paraId="673F5359" w14:textId="77777777" w:rsidR="00185225" w:rsidRPr="00D1177F" w:rsidRDefault="00185225" w:rsidP="00185225">
      <w:pPr>
        <w:rPr>
          <w:rFonts w:cs="Tahoma"/>
        </w:rPr>
      </w:pPr>
    </w:p>
    <w:p w14:paraId="036D736C" w14:textId="77777777" w:rsidR="00185225" w:rsidRPr="00D1177F" w:rsidRDefault="00185225" w:rsidP="00185225">
      <w:pPr>
        <w:rPr>
          <w:rFonts w:cs="Tahoma"/>
        </w:rPr>
      </w:pPr>
      <w:r w:rsidRPr="00D1177F">
        <w:rPr>
          <w:rFonts w:cs="Tahoma"/>
          <w:b/>
          <w:bCs/>
        </w:rPr>
        <w:t>9.</w:t>
      </w:r>
      <w:r>
        <w:rPr>
          <w:rFonts w:cs="Tahoma"/>
          <w:b/>
          <w:bCs/>
        </w:rPr>
        <w:t xml:space="preserve"> </w:t>
      </w:r>
      <w:r w:rsidRPr="00D1177F">
        <w:rPr>
          <w:rFonts w:cs="Tahoma"/>
          <w:b/>
          <w:bCs/>
        </w:rPr>
        <w:t>ALTERATIONS:</w:t>
      </w:r>
      <w:r w:rsidRPr="00D1177F">
        <w:rPr>
          <w:rFonts w:cs="Tahoma"/>
        </w:rPr>
        <w:t xml:space="preserve">  Alterations to resources in a district do not need to be recorded in the application.   This will need to be included on the Arkansas Architectural Resources Survey form on line 47, “Architectural Comments” with approximate or circa dates if known.</w:t>
      </w:r>
    </w:p>
    <w:p w14:paraId="18F1B3E7" w14:textId="77777777" w:rsidR="00185225" w:rsidRPr="00D1177F" w:rsidRDefault="00185225" w:rsidP="00185225">
      <w:pPr>
        <w:rPr>
          <w:rFonts w:cs="Tahoma"/>
        </w:rPr>
      </w:pPr>
      <w:r w:rsidRPr="00D1177F">
        <w:rPr>
          <w:rFonts w:cs="Tahoma"/>
        </w:rPr>
        <w:t xml:space="preserve"> </w:t>
      </w:r>
    </w:p>
    <w:p w14:paraId="0B8F6B34" w14:textId="1AB14771" w:rsidR="00185225" w:rsidRPr="00D1177F" w:rsidRDefault="00185225" w:rsidP="00185225">
      <w:pPr>
        <w:rPr>
          <w:rFonts w:cs="Tahoma"/>
        </w:rPr>
      </w:pPr>
      <w:r w:rsidRPr="00D1177F">
        <w:rPr>
          <w:rFonts w:cs="Tahoma"/>
          <w:b/>
          <w:bCs/>
        </w:rPr>
        <w:t>10.</w:t>
      </w:r>
      <w:r>
        <w:rPr>
          <w:rFonts w:cs="Tahoma"/>
          <w:b/>
          <w:bCs/>
        </w:rPr>
        <w:t xml:space="preserve"> </w:t>
      </w:r>
      <w:r w:rsidRPr="00D1177F">
        <w:rPr>
          <w:rFonts w:cs="Tahoma"/>
          <w:b/>
          <w:bCs/>
        </w:rPr>
        <w:t>SIGNIFICANT FEATURES:</w:t>
      </w:r>
      <w:r w:rsidRPr="00D1177F">
        <w:rPr>
          <w:rFonts w:cs="Tahoma"/>
        </w:rPr>
        <w:t xml:space="preserve">  If there are any unique significant features </w:t>
      </w:r>
      <w:r w:rsidR="008D2F10" w:rsidRPr="00D1177F">
        <w:rPr>
          <w:rFonts w:cs="Tahoma"/>
        </w:rPr>
        <w:t>present,</w:t>
      </w:r>
      <w:r w:rsidRPr="00D1177F">
        <w:rPr>
          <w:rFonts w:cs="Tahoma"/>
        </w:rPr>
        <w:t xml:space="preserve"> they will need to be listed and documented by resource with photographs.  Examples of such features might be stained glass windows or ornate wood or tilework.  If there are several such features a few representative photos will do for the application, but a complete survey will need to include all that it is possible to obtain photos of. </w:t>
      </w:r>
    </w:p>
    <w:p w14:paraId="18106BE8" w14:textId="77777777" w:rsidR="00185225" w:rsidRPr="00D1177F" w:rsidRDefault="00185225" w:rsidP="00185225">
      <w:pPr>
        <w:rPr>
          <w:rFonts w:cs="Tahoma"/>
        </w:rPr>
      </w:pPr>
    </w:p>
    <w:p w14:paraId="490857BB" w14:textId="77777777" w:rsidR="00185225" w:rsidRPr="00D1177F" w:rsidRDefault="00185225" w:rsidP="00185225">
      <w:pPr>
        <w:rPr>
          <w:rFonts w:cs="Tahoma"/>
        </w:rPr>
      </w:pPr>
      <w:r w:rsidRPr="00D1177F">
        <w:rPr>
          <w:rFonts w:cs="Tahoma"/>
          <w:b/>
          <w:bCs/>
        </w:rPr>
        <w:t>11.</w:t>
      </w:r>
      <w:r>
        <w:rPr>
          <w:rFonts w:cs="Tahoma"/>
          <w:b/>
          <w:bCs/>
        </w:rPr>
        <w:t xml:space="preserve"> </w:t>
      </w:r>
      <w:r w:rsidRPr="00D1177F">
        <w:rPr>
          <w:rFonts w:cs="Tahoma"/>
          <w:b/>
          <w:bCs/>
        </w:rPr>
        <w:t>SIMILAR BUILDINGS:</w:t>
      </w:r>
      <w:r w:rsidRPr="00D1177F">
        <w:rPr>
          <w:rFonts w:cs="Tahoma"/>
        </w:rPr>
        <w:t xml:space="preserve">  Knowledge of similar buildings in the community would not be important to a historic district nomination since you are often seeking to nominate a collection of properties with similarities anyway.  This would be answered by “N/A” for not applicable.</w:t>
      </w:r>
    </w:p>
    <w:p w14:paraId="601A8077" w14:textId="77777777" w:rsidR="00185225" w:rsidRPr="00D1177F" w:rsidRDefault="00185225" w:rsidP="00185225">
      <w:pPr>
        <w:rPr>
          <w:rFonts w:cs="Tahoma"/>
        </w:rPr>
      </w:pPr>
    </w:p>
    <w:p w14:paraId="73BF45C5" w14:textId="77777777" w:rsidR="00185225" w:rsidRPr="00D1177F" w:rsidRDefault="00185225" w:rsidP="00185225">
      <w:pPr>
        <w:rPr>
          <w:rFonts w:cs="Tahoma"/>
        </w:rPr>
      </w:pPr>
      <w:r w:rsidRPr="00D1177F">
        <w:rPr>
          <w:rFonts w:cs="Tahoma"/>
          <w:b/>
          <w:bCs/>
        </w:rPr>
        <w:t>12.</w:t>
      </w:r>
      <w:r>
        <w:rPr>
          <w:rFonts w:cs="Tahoma"/>
          <w:b/>
          <w:bCs/>
        </w:rPr>
        <w:t xml:space="preserve"> </w:t>
      </w:r>
      <w:r w:rsidRPr="00D1177F">
        <w:rPr>
          <w:rFonts w:cs="Tahoma"/>
          <w:b/>
          <w:bCs/>
        </w:rPr>
        <w:t>OUTBUILDINGS:</w:t>
      </w:r>
      <w:r w:rsidRPr="00D1177F">
        <w:rPr>
          <w:rFonts w:cs="Tahoma"/>
        </w:rPr>
        <w:t xml:space="preserve">  Outbuildings can be listed and profiled in the photographs provided in the application, but unless they are outstanding examples it is not necessary as the survey will provide the AHPP with in-depth information about them. </w:t>
      </w:r>
    </w:p>
    <w:p w14:paraId="0BE49007" w14:textId="77777777" w:rsidR="00185225" w:rsidRPr="00D1177F" w:rsidRDefault="00185225" w:rsidP="00185225">
      <w:pPr>
        <w:rPr>
          <w:rFonts w:cs="Tahoma"/>
        </w:rPr>
      </w:pPr>
    </w:p>
    <w:p w14:paraId="5A7620F4" w14:textId="77777777" w:rsidR="00185225" w:rsidRPr="00D1177F" w:rsidRDefault="00185225" w:rsidP="00185225">
      <w:pPr>
        <w:rPr>
          <w:rFonts w:cs="Tahoma"/>
        </w:rPr>
      </w:pPr>
      <w:r w:rsidRPr="00D1177F">
        <w:rPr>
          <w:rFonts w:cs="Tahoma"/>
          <w:b/>
          <w:bCs/>
        </w:rPr>
        <w:t>13.</w:t>
      </w:r>
      <w:r>
        <w:rPr>
          <w:rFonts w:cs="Tahoma"/>
          <w:b/>
          <w:bCs/>
        </w:rPr>
        <w:t xml:space="preserve"> </w:t>
      </w:r>
      <w:r w:rsidRPr="00D1177F">
        <w:rPr>
          <w:rFonts w:cs="Tahoma"/>
          <w:b/>
          <w:bCs/>
        </w:rPr>
        <w:t>HISTORY:</w:t>
      </w:r>
      <w:r w:rsidRPr="00D1177F">
        <w:rPr>
          <w:rFonts w:cs="Tahoma"/>
        </w:rPr>
        <w:t xml:space="preserve">  The history of the area is an important aspect of the significance associated with a district.  This will help the informant determine the criteria under which to nominate the district and will also justify the reasons for National Register listing.  When the AHPP looks at a district, we apply both National Register Criterion A and Criterion C.  The history of a district’s formation can also aid in drawing boundaries.</w:t>
      </w:r>
    </w:p>
    <w:p w14:paraId="00DB0444" w14:textId="77777777" w:rsidR="00185225" w:rsidRPr="00D1177F" w:rsidRDefault="00185225" w:rsidP="00185225">
      <w:pPr>
        <w:rPr>
          <w:rFonts w:cs="Tahoma"/>
        </w:rPr>
      </w:pPr>
    </w:p>
    <w:p w14:paraId="6D3F4D16" w14:textId="77777777" w:rsidR="00185225" w:rsidRPr="00D1177F" w:rsidRDefault="00185225" w:rsidP="00185225">
      <w:pPr>
        <w:rPr>
          <w:rFonts w:cs="Tahoma"/>
        </w:rPr>
      </w:pPr>
      <w:r w:rsidRPr="00D1177F">
        <w:rPr>
          <w:rFonts w:cs="Tahoma"/>
          <w:b/>
          <w:bCs/>
        </w:rPr>
        <w:t>14.</w:t>
      </w:r>
      <w:r>
        <w:rPr>
          <w:rFonts w:cs="Tahoma"/>
          <w:b/>
          <w:bCs/>
        </w:rPr>
        <w:t xml:space="preserve"> </w:t>
      </w:r>
      <w:r w:rsidRPr="00D1177F">
        <w:rPr>
          <w:rFonts w:cs="Tahoma"/>
          <w:b/>
          <w:bCs/>
        </w:rPr>
        <w:t>BIBLIOGRAPHY:</w:t>
      </w:r>
      <w:r w:rsidRPr="00D1177F">
        <w:rPr>
          <w:rFonts w:cs="Tahoma"/>
        </w:rPr>
        <w:t xml:space="preserve">  A bibliography of the sources of information can aid the AHPP in future research for this or other nominations.  Oral interviews with residents or historians should be included in the bibliography.</w:t>
      </w:r>
    </w:p>
    <w:p w14:paraId="307D4187" w14:textId="77777777" w:rsidR="00185225" w:rsidRPr="00D1177F" w:rsidRDefault="00185225" w:rsidP="00185225">
      <w:pPr>
        <w:rPr>
          <w:rFonts w:cs="Tahoma"/>
        </w:rPr>
      </w:pPr>
    </w:p>
    <w:p w14:paraId="504792B6" w14:textId="6CB1CE37" w:rsidR="00185225" w:rsidRPr="00D1177F" w:rsidRDefault="00185225" w:rsidP="00185225">
      <w:pPr>
        <w:rPr>
          <w:rFonts w:cs="Tahoma"/>
        </w:rPr>
      </w:pPr>
      <w:r w:rsidRPr="00D1177F">
        <w:rPr>
          <w:rFonts w:cs="Tahoma"/>
          <w:b/>
          <w:bCs/>
        </w:rPr>
        <w:lastRenderedPageBreak/>
        <w:t>15.</w:t>
      </w:r>
      <w:r>
        <w:rPr>
          <w:rFonts w:cs="Tahoma"/>
          <w:b/>
          <w:bCs/>
        </w:rPr>
        <w:t xml:space="preserve"> </w:t>
      </w:r>
      <w:r w:rsidRPr="00D1177F">
        <w:rPr>
          <w:rFonts w:cs="Tahoma"/>
          <w:b/>
          <w:bCs/>
        </w:rPr>
        <w:t>LEGAL PROPERTY DESCRIPTION:</w:t>
      </w:r>
      <w:r w:rsidRPr="00D1177F">
        <w:rPr>
          <w:rFonts w:cs="Tahoma"/>
        </w:rPr>
        <w:t xml:space="preserve">  A legal property description might be easier to obtain for a small district under the ownership of a single person, but on larger ones the informant can consult NPS Bulletin 16, page 55 under Boundary Justification, and page</w:t>
      </w:r>
      <w:r w:rsidR="008D2F10">
        <w:rPr>
          <w:rFonts w:cs="Tahoma"/>
        </w:rPr>
        <w:t xml:space="preserve"> </w:t>
      </w:r>
      <w:r w:rsidRPr="00D1177F">
        <w:rPr>
          <w:rFonts w:cs="Tahoma"/>
        </w:rPr>
        <w:t xml:space="preserve">58 under Guidelines </w:t>
      </w:r>
      <w:proofErr w:type="gramStart"/>
      <w:r w:rsidRPr="00D1177F">
        <w:rPr>
          <w:rFonts w:cs="Tahoma"/>
        </w:rPr>
        <w:t>For</w:t>
      </w:r>
      <w:proofErr w:type="gramEnd"/>
      <w:r w:rsidRPr="00D1177F">
        <w:rPr>
          <w:rFonts w:cs="Tahoma"/>
        </w:rPr>
        <w:t xml:space="preserve"> Verbal Boundary Description for guidance.  Our office can also help you to obtain this information.  </w:t>
      </w:r>
    </w:p>
    <w:p w14:paraId="64D43292" w14:textId="77777777" w:rsidR="00185225" w:rsidRPr="00D1177F" w:rsidRDefault="00185225" w:rsidP="00185225">
      <w:pPr>
        <w:rPr>
          <w:rFonts w:cs="Tahoma"/>
        </w:rPr>
      </w:pPr>
    </w:p>
    <w:p w14:paraId="3BA4FECE" w14:textId="77777777" w:rsidR="00185225" w:rsidRPr="00D1177F" w:rsidRDefault="00185225" w:rsidP="00185225">
      <w:pPr>
        <w:rPr>
          <w:rFonts w:cs="Tahoma"/>
          <w:b/>
          <w:bCs/>
        </w:rPr>
      </w:pPr>
      <w:r w:rsidRPr="00D1177F">
        <w:rPr>
          <w:rFonts w:cs="Tahoma"/>
          <w:b/>
          <w:bCs/>
        </w:rPr>
        <w:t>DETERMINATION OF ELIGIBILITY</w:t>
      </w:r>
    </w:p>
    <w:p w14:paraId="43CFF0AA" w14:textId="77777777" w:rsidR="00185225" w:rsidRPr="00D1177F" w:rsidRDefault="00185225" w:rsidP="00185225">
      <w:pPr>
        <w:rPr>
          <w:rFonts w:cs="Tahoma"/>
        </w:rPr>
      </w:pPr>
    </w:p>
    <w:p w14:paraId="1B507CB5" w14:textId="77777777" w:rsidR="00185225" w:rsidRPr="00D1177F" w:rsidRDefault="00185225" w:rsidP="00185225">
      <w:pPr>
        <w:rPr>
          <w:rFonts w:cs="Tahoma"/>
        </w:rPr>
      </w:pPr>
      <w:r w:rsidRPr="00D1177F">
        <w:rPr>
          <w:rFonts w:cs="Tahoma"/>
        </w:rPr>
        <w:t>Determination of Eligibility: an action through which the eligibility of a property for National Register listing is decided but the property is not actually listed.</w:t>
      </w:r>
    </w:p>
    <w:p w14:paraId="79CCE226" w14:textId="77777777" w:rsidR="00185225" w:rsidRPr="00D1177F" w:rsidRDefault="00185225" w:rsidP="00185225">
      <w:pPr>
        <w:rPr>
          <w:rFonts w:cs="Tahoma"/>
        </w:rPr>
      </w:pPr>
    </w:p>
    <w:p w14:paraId="440CC710" w14:textId="77777777" w:rsidR="00185225" w:rsidRPr="00D1177F" w:rsidRDefault="00185225" w:rsidP="00185225">
      <w:pPr>
        <w:rPr>
          <w:rFonts w:cs="Tahoma"/>
        </w:rPr>
      </w:pPr>
      <w:r w:rsidRPr="00D1177F">
        <w:rPr>
          <w:rFonts w:cs="Tahoma"/>
        </w:rPr>
        <w:t>When the AHPP receives the above-requested information, it will be distributed among several survey and architectural historians in the office for a decision on its eligibility (Determination of Eligibility or DOE).  This is where it becomes helpful to have conducted a preliminary visit so if there are any questions a professional historian can provide his or her opinion to the team on whether all criteria have been met.  The AHPP will contact the informant in writing when the DOE team has reached a decision or if more information is needed to make an assessment.</w:t>
      </w:r>
    </w:p>
    <w:p w14:paraId="7D8762A0" w14:textId="77777777" w:rsidR="006F787B" w:rsidRDefault="006F787B">
      <w:pPr>
        <w:spacing w:after="160" w:line="259" w:lineRule="auto"/>
      </w:pPr>
      <w:r>
        <w:br w:type="page"/>
      </w:r>
    </w:p>
    <w:p w14:paraId="1D96D1BA" w14:textId="3DF88840" w:rsidR="003C675B" w:rsidRPr="003C675B" w:rsidRDefault="006F787B" w:rsidP="006F787B">
      <w:pPr>
        <w:jc w:val="center"/>
        <w:rPr>
          <w:b/>
          <w:bCs/>
          <w:sz w:val="36"/>
          <w:szCs w:val="36"/>
        </w:rPr>
      </w:pPr>
      <w:r w:rsidRPr="003C675B">
        <w:rPr>
          <w:b/>
          <w:bCs/>
          <w:sz w:val="36"/>
          <w:szCs w:val="36"/>
        </w:rPr>
        <w:lastRenderedPageBreak/>
        <w:t>SAMPLE</w:t>
      </w:r>
    </w:p>
    <w:p w14:paraId="6B768902" w14:textId="2FF67943" w:rsidR="006F787B" w:rsidRDefault="006F787B" w:rsidP="006F787B">
      <w:pPr>
        <w:jc w:val="center"/>
        <w:rPr>
          <w:b/>
          <w:bCs/>
          <w:sz w:val="28"/>
          <w:szCs w:val="28"/>
        </w:rPr>
      </w:pPr>
      <w:r w:rsidRPr="006F787B">
        <w:rPr>
          <w:b/>
          <w:bCs/>
          <w:sz w:val="28"/>
          <w:szCs w:val="28"/>
        </w:rPr>
        <w:t>Please use as a guide for format and information presentation</w:t>
      </w:r>
    </w:p>
    <w:p w14:paraId="0AA55D2A" w14:textId="77777777" w:rsidR="00C23FDC" w:rsidRDefault="00C23FDC" w:rsidP="006F787B">
      <w:pPr>
        <w:jc w:val="center"/>
        <w:rPr>
          <w:b/>
          <w:bCs/>
          <w:sz w:val="28"/>
          <w:szCs w:val="28"/>
        </w:rPr>
      </w:pPr>
    </w:p>
    <w:p w14:paraId="214B031E" w14:textId="40A3BC7E" w:rsidR="006F787B" w:rsidRPr="00C23FDC" w:rsidRDefault="00185225" w:rsidP="006F787B">
      <w:pPr>
        <w:jc w:val="center"/>
        <w:rPr>
          <w:b/>
          <w:bCs/>
          <w:sz w:val="28"/>
          <w:szCs w:val="28"/>
        </w:rPr>
      </w:pPr>
      <w:r>
        <w:rPr>
          <w:b/>
          <w:bCs/>
          <w:sz w:val="28"/>
          <w:szCs w:val="28"/>
        </w:rPr>
        <w:t xml:space="preserve">Historic </w:t>
      </w:r>
      <w:r w:rsidR="005468E5">
        <w:rPr>
          <w:b/>
          <w:bCs/>
          <w:sz w:val="28"/>
          <w:szCs w:val="28"/>
        </w:rPr>
        <w:t>District</w:t>
      </w:r>
      <w:r w:rsidR="003A1364">
        <w:rPr>
          <w:b/>
          <w:bCs/>
          <w:sz w:val="28"/>
          <w:szCs w:val="28"/>
        </w:rPr>
        <w:t xml:space="preserve"> </w:t>
      </w:r>
      <w:r w:rsidR="00C23FDC" w:rsidRPr="00C23FDC">
        <w:rPr>
          <w:b/>
          <w:bCs/>
          <w:sz w:val="28"/>
          <w:szCs w:val="28"/>
        </w:rPr>
        <w:t>Determination of Eligibility</w:t>
      </w:r>
    </w:p>
    <w:p w14:paraId="35771EC0" w14:textId="77777777" w:rsidR="00C23FDC" w:rsidRDefault="00C23FDC" w:rsidP="006F787B">
      <w:pPr>
        <w:jc w:val="center"/>
        <w:rPr>
          <w:b/>
          <w:bCs/>
          <w:sz w:val="28"/>
          <w:szCs w:val="28"/>
        </w:rPr>
      </w:pPr>
    </w:p>
    <w:p w14:paraId="4090CF91" w14:textId="77777777" w:rsidR="00185225" w:rsidRPr="00D1177F" w:rsidRDefault="00185225" w:rsidP="00185225">
      <w:pPr>
        <w:jc w:val="center"/>
        <w:rPr>
          <w:rFonts w:cs="Tahoma"/>
        </w:rPr>
      </w:pPr>
      <w:r w:rsidRPr="00D1177F">
        <w:rPr>
          <w:rFonts w:cs="Tahoma"/>
        </w:rPr>
        <w:t>The Westwood Subdivision</w:t>
      </w:r>
    </w:p>
    <w:p w14:paraId="0E77B6E2" w14:textId="77777777" w:rsidR="00185225" w:rsidRPr="00D1177F" w:rsidRDefault="00185225" w:rsidP="00185225">
      <w:pPr>
        <w:jc w:val="center"/>
        <w:rPr>
          <w:rFonts w:cs="Tahoma"/>
        </w:rPr>
      </w:pPr>
      <w:r w:rsidRPr="00D1177F">
        <w:rPr>
          <w:rFonts w:cs="Tahoma"/>
        </w:rPr>
        <w:t>Harrison, Arkansas</w:t>
      </w:r>
    </w:p>
    <w:p w14:paraId="21AFC156" w14:textId="77777777" w:rsidR="00185225" w:rsidRPr="00D1177F" w:rsidRDefault="00185225" w:rsidP="00185225">
      <w:pPr>
        <w:rPr>
          <w:rFonts w:cs="Tahoma"/>
        </w:rPr>
      </w:pPr>
    </w:p>
    <w:p w14:paraId="6E98D3C9" w14:textId="77777777" w:rsidR="00185225" w:rsidRPr="00D1177F" w:rsidRDefault="00185225" w:rsidP="00185225">
      <w:pPr>
        <w:rPr>
          <w:rFonts w:cs="Tahoma"/>
        </w:rPr>
      </w:pPr>
      <w:r w:rsidRPr="00BC3C5E">
        <w:rPr>
          <w:rFonts w:cs="Tahoma"/>
          <w:b/>
          <w:bCs/>
        </w:rPr>
        <w:t>1.</w:t>
      </w:r>
      <w:r>
        <w:rPr>
          <w:rFonts w:cs="Tahoma"/>
        </w:rPr>
        <w:t xml:space="preserve"> </w:t>
      </w:r>
      <w:r w:rsidRPr="00D1177F">
        <w:rPr>
          <w:rFonts w:cs="Tahoma"/>
          <w:b/>
          <w:bCs/>
        </w:rPr>
        <w:t>PHOTOGRAPHS:</w:t>
      </w:r>
      <w:r w:rsidRPr="00D1177F">
        <w:rPr>
          <w:rFonts w:cs="Tahoma"/>
        </w:rPr>
        <w:t xml:space="preserve">  See photographs included in packet.</w:t>
      </w:r>
    </w:p>
    <w:p w14:paraId="7801B429" w14:textId="77777777" w:rsidR="00185225" w:rsidRDefault="00185225" w:rsidP="00185225">
      <w:pPr>
        <w:rPr>
          <w:rFonts w:cs="Tahoma"/>
        </w:rPr>
      </w:pPr>
    </w:p>
    <w:p w14:paraId="746989B2" w14:textId="77777777" w:rsidR="00185225" w:rsidRPr="00D1177F" w:rsidRDefault="00185225" w:rsidP="00185225">
      <w:pPr>
        <w:rPr>
          <w:rFonts w:cs="Tahoma"/>
        </w:rPr>
      </w:pPr>
      <w:r w:rsidRPr="00BC3C5E">
        <w:rPr>
          <w:rFonts w:cs="Tahoma"/>
          <w:b/>
          <w:bCs/>
        </w:rPr>
        <w:t>2. HISTORIC</w:t>
      </w:r>
      <w:r w:rsidRPr="00D1177F">
        <w:rPr>
          <w:rFonts w:cs="Tahoma"/>
          <w:b/>
          <w:bCs/>
        </w:rPr>
        <w:t xml:space="preserve"> DISTRICT NAME:</w:t>
      </w:r>
      <w:r w:rsidRPr="00D1177F">
        <w:rPr>
          <w:rFonts w:cs="Tahoma"/>
        </w:rPr>
        <w:t xml:space="preserve">  The Westwood Subdivision Historic District</w:t>
      </w:r>
    </w:p>
    <w:p w14:paraId="0FD454CC" w14:textId="77777777" w:rsidR="00185225" w:rsidRDefault="00185225" w:rsidP="00185225">
      <w:pPr>
        <w:rPr>
          <w:rFonts w:cs="Tahoma"/>
        </w:rPr>
      </w:pPr>
    </w:p>
    <w:p w14:paraId="5FC5D592" w14:textId="77777777" w:rsidR="00185225" w:rsidRPr="00D1177F" w:rsidRDefault="00185225" w:rsidP="00185225">
      <w:pPr>
        <w:rPr>
          <w:rFonts w:cs="Tahoma"/>
        </w:rPr>
      </w:pPr>
      <w:r w:rsidRPr="00BC3C5E">
        <w:rPr>
          <w:rFonts w:cs="Tahoma"/>
          <w:b/>
          <w:bCs/>
        </w:rPr>
        <w:t>3. ADDRESSES:</w:t>
      </w:r>
      <w:r w:rsidRPr="00D1177F">
        <w:rPr>
          <w:rFonts w:cs="Tahoma"/>
        </w:rPr>
        <w:t xml:space="preserve">  All owner information is not yet complete.  See enclosed map.  The area consists of 11 bocks on what was originally the western edge of Harrison, approximately 8 blocks from the historic Harrison Square.  There are 110 lots in the subdivision and around 80 homes.</w:t>
      </w:r>
    </w:p>
    <w:p w14:paraId="439F3C79" w14:textId="77777777" w:rsidR="00185225" w:rsidRDefault="00185225" w:rsidP="00185225">
      <w:pPr>
        <w:rPr>
          <w:rFonts w:cs="Tahoma"/>
          <w:b/>
          <w:bCs/>
        </w:rPr>
      </w:pPr>
    </w:p>
    <w:p w14:paraId="4EDFC027" w14:textId="77777777" w:rsidR="00185225" w:rsidRPr="00D1177F" w:rsidRDefault="00185225" w:rsidP="00185225">
      <w:pPr>
        <w:rPr>
          <w:rFonts w:cs="Tahoma"/>
        </w:rPr>
      </w:pPr>
      <w:r w:rsidRPr="00BC3C5E">
        <w:rPr>
          <w:rFonts w:cs="Tahoma"/>
          <w:b/>
          <w:bCs/>
        </w:rPr>
        <w:t>4. OWNER INFORMATION</w:t>
      </w:r>
      <w:r w:rsidRPr="00D1177F">
        <w:rPr>
          <w:rFonts w:cs="Tahoma"/>
          <w:b/>
          <w:bCs/>
        </w:rPr>
        <w:t>:</w:t>
      </w:r>
      <w:r w:rsidRPr="00D1177F">
        <w:rPr>
          <w:rFonts w:cs="Tahoma"/>
        </w:rPr>
        <w:t xml:space="preserve">  See above</w:t>
      </w:r>
    </w:p>
    <w:p w14:paraId="78DB7BF8" w14:textId="77777777" w:rsidR="00185225" w:rsidRDefault="00185225" w:rsidP="00185225">
      <w:pPr>
        <w:rPr>
          <w:rFonts w:cs="Tahoma"/>
          <w:b/>
          <w:bCs/>
        </w:rPr>
      </w:pPr>
    </w:p>
    <w:p w14:paraId="172FD733" w14:textId="77777777" w:rsidR="00185225" w:rsidRPr="00D1177F" w:rsidRDefault="00185225" w:rsidP="00185225">
      <w:pPr>
        <w:rPr>
          <w:rFonts w:cs="Tahoma"/>
        </w:rPr>
      </w:pPr>
      <w:r w:rsidRPr="00BC3C5E">
        <w:rPr>
          <w:rFonts w:cs="Tahoma"/>
          <w:b/>
          <w:bCs/>
        </w:rPr>
        <w:t>5. NOMINATOR AND MAILING</w:t>
      </w:r>
      <w:r w:rsidRPr="00D1177F">
        <w:rPr>
          <w:rFonts w:cs="Tahoma"/>
          <w:b/>
          <w:bCs/>
        </w:rPr>
        <w:t xml:space="preserve"> ADDRESS/PHONE NUMBER:</w:t>
      </w:r>
    </w:p>
    <w:p w14:paraId="215F8DFB" w14:textId="77777777" w:rsidR="00185225" w:rsidRPr="00D1177F" w:rsidRDefault="00185225" w:rsidP="00185225">
      <w:pPr>
        <w:ind w:firstLine="720"/>
        <w:rPr>
          <w:rFonts w:cs="Tahoma"/>
        </w:rPr>
      </w:pPr>
      <w:r w:rsidRPr="00D1177F">
        <w:rPr>
          <w:rFonts w:cs="Tahoma"/>
        </w:rPr>
        <w:t>I.A. Sanders</w:t>
      </w:r>
    </w:p>
    <w:p w14:paraId="69D6907A" w14:textId="77777777" w:rsidR="00185225" w:rsidRPr="00D1177F" w:rsidRDefault="00185225" w:rsidP="00185225">
      <w:pPr>
        <w:ind w:firstLine="720"/>
        <w:rPr>
          <w:rFonts w:cs="Tahoma"/>
        </w:rPr>
      </w:pPr>
      <w:r w:rsidRPr="00D1177F">
        <w:rPr>
          <w:rFonts w:cs="Tahoma"/>
        </w:rPr>
        <w:t>1234 Main Way</w:t>
      </w:r>
    </w:p>
    <w:p w14:paraId="67717E4C" w14:textId="6C516C60" w:rsidR="00185225" w:rsidRPr="00D1177F" w:rsidRDefault="00185225" w:rsidP="00185225">
      <w:pPr>
        <w:ind w:firstLine="720"/>
        <w:rPr>
          <w:rFonts w:cs="Tahoma"/>
        </w:rPr>
      </w:pPr>
      <w:r w:rsidRPr="00D1177F">
        <w:rPr>
          <w:rFonts w:cs="Tahoma"/>
        </w:rPr>
        <w:t xml:space="preserve">Harrison, </w:t>
      </w:r>
      <w:r w:rsidR="005468E5" w:rsidRPr="00D1177F">
        <w:rPr>
          <w:rFonts w:cs="Tahoma"/>
        </w:rPr>
        <w:t>Arkansas 12345</w:t>
      </w:r>
    </w:p>
    <w:p w14:paraId="08070B9F" w14:textId="77777777" w:rsidR="00185225" w:rsidRDefault="00185225" w:rsidP="00185225">
      <w:pPr>
        <w:rPr>
          <w:rFonts w:cs="Tahoma"/>
          <w:b/>
          <w:bCs/>
        </w:rPr>
      </w:pPr>
    </w:p>
    <w:p w14:paraId="1155765B" w14:textId="77777777" w:rsidR="00185225" w:rsidRPr="00D1177F" w:rsidRDefault="00185225" w:rsidP="00185225">
      <w:pPr>
        <w:rPr>
          <w:rFonts w:cs="Tahoma"/>
        </w:rPr>
      </w:pPr>
      <w:r w:rsidRPr="00BC3C5E">
        <w:rPr>
          <w:rFonts w:cs="Tahoma"/>
          <w:b/>
          <w:bCs/>
        </w:rPr>
        <w:t>6. OWNERS’ PERMISSION:</w:t>
      </w:r>
      <w:r w:rsidRPr="00D1177F">
        <w:rPr>
          <w:rFonts w:cs="Tahoma"/>
        </w:rPr>
        <w:t xml:space="preserve">  Pending</w:t>
      </w:r>
    </w:p>
    <w:p w14:paraId="16AA3F40" w14:textId="77777777" w:rsidR="00185225" w:rsidRDefault="00185225" w:rsidP="00185225">
      <w:pPr>
        <w:rPr>
          <w:rFonts w:cs="Tahoma"/>
          <w:b/>
          <w:bCs/>
        </w:rPr>
      </w:pPr>
    </w:p>
    <w:p w14:paraId="1C494AF3" w14:textId="77777777" w:rsidR="00185225" w:rsidRPr="00D1177F" w:rsidRDefault="00185225" w:rsidP="00185225">
      <w:pPr>
        <w:rPr>
          <w:rFonts w:cs="Tahoma"/>
        </w:rPr>
      </w:pPr>
      <w:r w:rsidRPr="00BC3C5E">
        <w:rPr>
          <w:rFonts w:cs="Tahoma"/>
          <w:b/>
          <w:bCs/>
        </w:rPr>
        <w:t>7. CONSTRUCTION DATES:</w:t>
      </w:r>
      <w:r w:rsidRPr="00D1177F">
        <w:rPr>
          <w:rFonts w:cs="Tahoma"/>
        </w:rPr>
        <w:t xml:space="preserve">  1937-1952</w:t>
      </w:r>
    </w:p>
    <w:p w14:paraId="42CD17CE" w14:textId="77777777" w:rsidR="00185225" w:rsidRDefault="00185225" w:rsidP="00185225">
      <w:pPr>
        <w:rPr>
          <w:rFonts w:cs="Tahoma"/>
          <w:b/>
          <w:bCs/>
        </w:rPr>
      </w:pPr>
    </w:p>
    <w:p w14:paraId="51171745" w14:textId="77777777" w:rsidR="00185225" w:rsidRPr="00D1177F" w:rsidRDefault="00185225" w:rsidP="00185225">
      <w:pPr>
        <w:rPr>
          <w:rFonts w:cs="Tahoma"/>
        </w:rPr>
      </w:pPr>
      <w:r w:rsidRPr="00BC3C5E">
        <w:rPr>
          <w:rFonts w:cs="Tahoma"/>
          <w:b/>
          <w:bCs/>
        </w:rPr>
        <w:t>8. CRAFTSPEOPLE:</w:t>
      </w:r>
      <w:r w:rsidRPr="00D1177F">
        <w:rPr>
          <w:rFonts w:cs="Tahoma"/>
        </w:rPr>
        <w:t xml:space="preserve">  Westwood Subdivision surveyed and platted in March 1937 by Ray E. Bassett, a surveyor and engineer.  Research at this time has not revealed the specific architects/craftsman for the construction of individual homes.</w:t>
      </w:r>
    </w:p>
    <w:p w14:paraId="7DE49F4F" w14:textId="77777777" w:rsidR="00185225" w:rsidRDefault="00185225" w:rsidP="00185225">
      <w:pPr>
        <w:rPr>
          <w:rFonts w:cs="Tahoma"/>
          <w:b/>
          <w:bCs/>
        </w:rPr>
      </w:pPr>
    </w:p>
    <w:p w14:paraId="46C09375" w14:textId="77777777" w:rsidR="00185225" w:rsidRPr="00D1177F" w:rsidRDefault="00185225" w:rsidP="00185225">
      <w:pPr>
        <w:rPr>
          <w:rFonts w:cs="Tahoma"/>
        </w:rPr>
      </w:pPr>
      <w:r w:rsidRPr="00BC3C5E">
        <w:rPr>
          <w:rFonts w:cs="Tahoma"/>
          <w:b/>
          <w:bCs/>
        </w:rPr>
        <w:t>9. ALTERATIONS:</w:t>
      </w:r>
      <w:r w:rsidRPr="00D1177F">
        <w:rPr>
          <w:rFonts w:cs="Tahoma"/>
        </w:rPr>
        <w:t xml:space="preserve">  N/A</w:t>
      </w:r>
    </w:p>
    <w:p w14:paraId="64E5CFC9" w14:textId="77777777" w:rsidR="00185225" w:rsidRDefault="00185225" w:rsidP="00185225">
      <w:pPr>
        <w:rPr>
          <w:rFonts w:cs="Tahoma"/>
          <w:b/>
          <w:bCs/>
        </w:rPr>
      </w:pPr>
    </w:p>
    <w:p w14:paraId="5F613B84" w14:textId="13B36D98" w:rsidR="00185225" w:rsidRPr="00D1177F" w:rsidRDefault="00185225" w:rsidP="00185225">
      <w:pPr>
        <w:rPr>
          <w:rFonts w:cs="Tahoma"/>
        </w:rPr>
      </w:pPr>
      <w:r w:rsidRPr="00BC3C5E">
        <w:rPr>
          <w:rFonts w:cs="Tahoma"/>
          <w:b/>
          <w:bCs/>
        </w:rPr>
        <w:t>10. SIGNIFICANT FEATURES:</w:t>
      </w:r>
      <w:r w:rsidRPr="00D1177F">
        <w:rPr>
          <w:rFonts w:cs="Tahoma"/>
        </w:rPr>
        <w:t xml:space="preserve">  The homes in the Westwood Subdivision Historic District make up an eclectic mixture of smaller bungalows, one-story ranch style structures and large two-story homes.  One of the most striking features of Westwood Subdivision Historic District is the wide variety of styles.  There is no overriding architectural theme, making for a very diverse look in the </w:t>
      </w:r>
      <w:r w:rsidR="005468E5" w:rsidRPr="00D1177F">
        <w:rPr>
          <w:rFonts w:cs="Tahoma"/>
        </w:rPr>
        <w:t>11-block</w:t>
      </w:r>
      <w:r w:rsidRPr="00D1177F">
        <w:rPr>
          <w:rFonts w:cs="Tahoma"/>
        </w:rPr>
        <w:t xml:space="preserve"> area.</w:t>
      </w:r>
    </w:p>
    <w:p w14:paraId="30352D91" w14:textId="77777777" w:rsidR="00185225" w:rsidRDefault="00185225" w:rsidP="00185225">
      <w:pPr>
        <w:rPr>
          <w:rFonts w:cs="Tahoma"/>
          <w:b/>
          <w:bCs/>
        </w:rPr>
      </w:pPr>
    </w:p>
    <w:p w14:paraId="0321DBC3" w14:textId="77777777" w:rsidR="00185225" w:rsidRPr="00D1177F" w:rsidRDefault="00185225" w:rsidP="00185225">
      <w:pPr>
        <w:rPr>
          <w:rFonts w:cs="Tahoma"/>
        </w:rPr>
      </w:pPr>
      <w:r w:rsidRPr="00BC3C5E">
        <w:rPr>
          <w:rFonts w:cs="Tahoma"/>
          <w:b/>
          <w:bCs/>
        </w:rPr>
        <w:t>11.</w:t>
      </w:r>
      <w:r>
        <w:rPr>
          <w:rFonts w:cs="Tahoma"/>
          <w:b/>
          <w:bCs/>
        </w:rPr>
        <w:t xml:space="preserve"> </w:t>
      </w:r>
      <w:r w:rsidRPr="00BC3C5E">
        <w:rPr>
          <w:rFonts w:cs="Tahoma"/>
          <w:b/>
          <w:bCs/>
        </w:rPr>
        <w:t>SIMILAR BUILDINGS:</w:t>
      </w:r>
      <w:r w:rsidRPr="00D1177F">
        <w:rPr>
          <w:rFonts w:cs="Tahoma"/>
        </w:rPr>
        <w:t xml:space="preserve">  N/A</w:t>
      </w:r>
    </w:p>
    <w:p w14:paraId="44F87146" w14:textId="77777777" w:rsidR="00185225" w:rsidRDefault="00185225" w:rsidP="00185225">
      <w:pPr>
        <w:rPr>
          <w:rFonts w:cs="Tahoma"/>
          <w:b/>
          <w:bCs/>
        </w:rPr>
      </w:pPr>
    </w:p>
    <w:p w14:paraId="0A1E756F" w14:textId="77777777" w:rsidR="00185225" w:rsidRPr="00D1177F" w:rsidRDefault="00185225" w:rsidP="00185225">
      <w:pPr>
        <w:rPr>
          <w:rFonts w:cs="Tahoma"/>
        </w:rPr>
      </w:pPr>
      <w:r w:rsidRPr="00BC3C5E">
        <w:rPr>
          <w:rFonts w:cs="Tahoma"/>
          <w:b/>
          <w:bCs/>
        </w:rPr>
        <w:t>12. OUTBUILDINGS:</w:t>
      </w:r>
      <w:r w:rsidRPr="00D1177F">
        <w:rPr>
          <w:rFonts w:cs="Tahoma"/>
        </w:rPr>
        <w:t xml:space="preserve">  N/A</w:t>
      </w:r>
    </w:p>
    <w:p w14:paraId="7036D5C0" w14:textId="77777777" w:rsidR="00185225" w:rsidRDefault="00185225" w:rsidP="00185225">
      <w:pPr>
        <w:rPr>
          <w:rFonts w:cs="Tahoma"/>
          <w:b/>
          <w:bCs/>
        </w:rPr>
      </w:pPr>
    </w:p>
    <w:p w14:paraId="4D8BD620" w14:textId="29A9BFFB" w:rsidR="00185225" w:rsidRPr="00D1177F" w:rsidRDefault="00185225" w:rsidP="00185225">
      <w:pPr>
        <w:rPr>
          <w:rFonts w:cs="Tahoma"/>
        </w:rPr>
      </w:pPr>
      <w:r w:rsidRPr="00BC3C5E">
        <w:rPr>
          <w:rFonts w:cs="Tahoma"/>
          <w:b/>
          <w:bCs/>
        </w:rPr>
        <w:lastRenderedPageBreak/>
        <w:t>13. HISTORY:</w:t>
      </w:r>
      <w:r w:rsidRPr="00D1177F">
        <w:rPr>
          <w:rFonts w:cs="Tahoma"/>
        </w:rPr>
        <w:t xml:space="preserve">  The Westwood Subdivision was surveyed and platted in March 1937 by Ray E. Bassett, a surveyor and engineer.  The original property, consisting of around eighty acres, was owned by several prominent Harrison families including the Kirby, Gladden and Owens families.  All three of these families were involved in the medical profession serving as three of Harrison’s most noted early physicians.</w:t>
      </w:r>
    </w:p>
    <w:p w14:paraId="08A26950" w14:textId="77777777" w:rsidR="00185225" w:rsidRPr="00D1177F" w:rsidRDefault="00185225" w:rsidP="00185225">
      <w:pPr>
        <w:rPr>
          <w:rFonts w:cs="Tahoma"/>
        </w:rPr>
      </w:pPr>
    </w:p>
    <w:p w14:paraId="59AED3D0" w14:textId="77777777" w:rsidR="00185225" w:rsidRPr="00D1177F" w:rsidRDefault="00185225" w:rsidP="00185225">
      <w:pPr>
        <w:rPr>
          <w:rFonts w:cs="Tahoma"/>
        </w:rPr>
      </w:pPr>
      <w:r w:rsidRPr="00D1177F">
        <w:rPr>
          <w:rFonts w:cs="Tahoma"/>
        </w:rPr>
        <w:t xml:space="preserve">Over the years, the Westwood Subdivision Historic District has been home to some </w:t>
      </w:r>
      <w:r>
        <w:rPr>
          <w:rFonts w:cs="Tahoma"/>
        </w:rPr>
        <w:t>o</w:t>
      </w:r>
      <w:r w:rsidRPr="00D1177F">
        <w:rPr>
          <w:rFonts w:cs="Tahoma"/>
        </w:rPr>
        <w:t xml:space="preserve">f Harrison’s most important residents.  Most notably would have to be the John Paul Hammerschmidt family.  The Hammerschmidt’s were in the lumber business and </w:t>
      </w:r>
      <w:proofErr w:type="gramStart"/>
      <w:r w:rsidRPr="00D1177F">
        <w:rPr>
          <w:rFonts w:cs="Tahoma"/>
        </w:rPr>
        <w:t>actually built</w:t>
      </w:r>
      <w:proofErr w:type="gramEnd"/>
      <w:r w:rsidRPr="00D1177F">
        <w:rPr>
          <w:rFonts w:cs="Tahoma"/>
        </w:rPr>
        <w:t xml:space="preserve"> several of the homes in the subdivision.  Mr. Hammerschmidt later sold his lumber business and served 13 terms in the U.S. Congress, representing the 3rd Congressional District of Arkansas.  Today, he lives just one block outside Westwood Subdivision Historic District.</w:t>
      </w:r>
    </w:p>
    <w:p w14:paraId="2300C3C8" w14:textId="77777777" w:rsidR="00185225" w:rsidRPr="00D1177F" w:rsidRDefault="00185225" w:rsidP="00185225">
      <w:pPr>
        <w:rPr>
          <w:rFonts w:cs="Tahoma"/>
        </w:rPr>
      </w:pPr>
    </w:p>
    <w:p w14:paraId="6F6394BD" w14:textId="77777777" w:rsidR="00185225" w:rsidRPr="00D1177F" w:rsidRDefault="00185225" w:rsidP="00185225">
      <w:pPr>
        <w:rPr>
          <w:rFonts w:cs="Tahoma"/>
        </w:rPr>
      </w:pPr>
      <w:r w:rsidRPr="00D1177F">
        <w:rPr>
          <w:rFonts w:cs="Tahoma"/>
        </w:rPr>
        <w:t>Other notable homeowners include the longtime publisher of the Harrison Daily Times, J.E. Dunlap.  The current publisher of the paper and his wife, Jeff and Jane Christenson, live in the Westwood Subdivision Historic District today.</w:t>
      </w:r>
    </w:p>
    <w:p w14:paraId="5A4E02A1" w14:textId="77777777" w:rsidR="00185225" w:rsidRPr="00D1177F" w:rsidRDefault="00185225" w:rsidP="00185225">
      <w:pPr>
        <w:rPr>
          <w:rFonts w:cs="Tahoma"/>
        </w:rPr>
      </w:pPr>
    </w:p>
    <w:p w14:paraId="7DC7D0F2" w14:textId="77777777" w:rsidR="00185225" w:rsidRPr="00D1177F" w:rsidRDefault="00185225" w:rsidP="00185225">
      <w:pPr>
        <w:rPr>
          <w:rFonts w:cs="Tahoma"/>
        </w:rPr>
      </w:pPr>
      <w:r w:rsidRPr="00D1177F">
        <w:rPr>
          <w:rFonts w:cs="Tahoma"/>
        </w:rPr>
        <w:t xml:space="preserve">The local public defender, a division chair at the community college, Harrison’s most noted interior decorator, and an industrial recruiter, are just a few of the other community-minded individuals making up Westwood Subdivision Historic District.  And there are many, many other blue-collar workers who live in the area too.  </w:t>
      </w:r>
    </w:p>
    <w:p w14:paraId="75A7DAC8" w14:textId="77777777" w:rsidR="00185225" w:rsidRPr="00D1177F" w:rsidRDefault="00185225" w:rsidP="00185225">
      <w:pPr>
        <w:rPr>
          <w:rFonts w:cs="Tahoma"/>
        </w:rPr>
      </w:pPr>
    </w:p>
    <w:p w14:paraId="4381290F" w14:textId="77777777" w:rsidR="00185225" w:rsidRPr="00D1177F" w:rsidRDefault="00185225" w:rsidP="00185225">
      <w:pPr>
        <w:rPr>
          <w:rFonts w:cs="Tahoma"/>
        </w:rPr>
      </w:pPr>
      <w:r w:rsidRPr="00D1177F">
        <w:rPr>
          <w:rFonts w:cs="Tahoma"/>
        </w:rPr>
        <w:t>The residents of Westwood Subdivision Historic District are very excited about the possibility of historic district designation and are anxious to move forward with the project.</w:t>
      </w:r>
    </w:p>
    <w:p w14:paraId="4D110EC6" w14:textId="77777777" w:rsidR="00185225" w:rsidRPr="00D1177F" w:rsidRDefault="00185225" w:rsidP="00185225">
      <w:pPr>
        <w:rPr>
          <w:rFonts w:cs="Tahoma"/>
        </w:rPr>
      </w:pPr>
    </w:p>
    <w:p w14:paraId="2270921B" w14:textId="77777777" w:rsidR="00185225" w:rsidRPr="00D1177F" w:rsidRDefault="00185225" w:rsidP="00185225">
      <w:pPr>
        <w:rPr>
          <w:rFonts w:cs="Tahoma"/>
        </w:rPr>
      </w:pPr>
      <w:r w:rsidRPr="00BC3C5E">
        <w:rPr>
          <w:rFonts w:cs="Tahoma"/>
          <w:b/>
          <w:bCs/>
        </w:rPr>
        <w:t>14. BIBLIOGRAPHY:</w:t>
      </w:r>
      <w:r w:rsidRPr="00D1177F">
        <w:rPr>
          <w:rFonts w:cs="Tahoma"/>
        </w:rPr>
        <w:t xml:space="preserve">  May 29, 1937 Map of West</w:t>
      </w:r>
      <w:r>
        <w:rPr>
          <w:rFonts w:cs="Tahoma"/>
        </w:rPr>
        <w:t>w</w:t>
      </w:r>
      <w:r w:rsidRPr="00D1177F">
        <w:rPr>
          <w:rFonts w:cs="Tahoma"/>
        </w:rPr>
        <w:t>ood Subdivision; Information from local Main Street Harrison office.</w:t>
      </w:r>
    </w:p>
    <w:p w14:paraId="53A1D6EC" w14:textId="77777777" w:rsidR="00185225" w:rsidRPr="00D1177F" w:rsidRDefault="00185225" w:rsidP="00185225">
      <w:pPr>
        <w:rPr>
          <w:rFonts w:cs="Tahoma"/>
        </w:rPr>
      </w:pPr>
    </w:p>
    <w:p w14:paraId="02BEEFA8" w14:textId="77777777" w:rsidR="00185225" w:rsidRPr="00D1177F" w:rsidRDefault="00185225" w:rsidP="00185225">
      <w:pPr>
        <w:rPr>
          <w:rFonts w:cs="Tahoma"/>
        </w:rPr>
      </w:pPr>
      <w:r w:rsidRPr="00BC3C5E">
        <w:rPr>
          <w:rFonts w:cs="Tahoma"/>
          <w:b/>
          <w:bCs/>
        </w:rPr>
        <w:t>15. LEGAL PROPERTY DESCRIPTION:</w:t>
      </w:r>
      <w:r w:rsidRPr="00D1177F">
        <w:rPr>
          <w:rFonts w:cs="Tahoma"/>
        </w:rPr>
        <w:t xml:space="preserve">  SW ¼ of NW ¼ of Section 9, and a part of nW1/4 of SW ¼ of Section 9, Township 18 North and Range 20 West.  North boundary bounded by Stephenson Avenue; West boundary roughly bounded by Longitude S 1’04 W; South boundary roughly bounded by Shaddox Lane and South Avenue; and East boundary bounded by Oak Street.</w:t>
      </w:r>
    </w:p>
    <w:p w14:paraId="71FCC44A" w14:textId="77777777" w:rsidR="00185225" w:rsidRPr="00D1177F" w:rsidRDefault="00185225" w:rsidP="00185225">
      <w:pPr>
        <w:rPr>
          <w:rFonts w:cs="Tahoma"/>
        </w:rPr>
      </w:pPr>
    </w:p>
    <w:p w14:paraId="090336EF" w14:textId="77777777" w:rsidR="00185225" w:rsidRPr="00D1177F" w:rsidRDefault="00185225" w:rsidP="00185225">
      <w:pPr>
        <w:rPr>
          <w:rFonts w:cs="Tahoma"/>
        </w:rPr>
      </w:pPr>
    </w:p>
    <w:p w14:paraId="5B5F3687" w14:textId="77777777" w:rsidR="00185225" w:rsidRPr="00D1177F" w:rsidRDefault="00185225" w:rsidP="00185225">
      <w:pPr>
        <w:tabs>
          <w:tab w:val="left" w:pos="-720"/>
        </w:tabs>
        <w:suppressAutoHyphens/>
        <w:jc w:val="both"/>
        <w:rPr>
          <w:rFonts w:cs="Tahoma"/>
        </w:rPr>
      </w:pPr>
    </w:p>
    <w:p w14:paraId="6EBBD2B9" w14:textId="77777777" w:rsidR="00185225" w:rsidRDefault="00185225" w:rsidP="00185225">
      <w:pPr>
        <w:tabs>
          <w:tab w:val="center" w:pos="4680"/>
        </w:tabs>
        <w:suppressAutoHyphens/>
        <w:jc w:val="center"/>
        <w:rPr>
          <w:rFonts w:cs="Tahoma"/>
          <w:b/>
          <w:i/>
          <w:spacing w:val="-3"/>
        </w:rPr>
      </w:pPr>
    </w:p>
    <w:p w14:paraId="369002D0" w14:textId="77777777" w:rsidR="00185225" w:rsidRDefault="00185225" w:rsidP="00185225">
      <w:pPr>
        <w:tabs>
          <w:tab w:val="center" w:pos="4680"/>
        </w:tabs>
        <w:suppressAutoHyphens/>
        <w:jc w:val="center"/>
        <w:rPr>
          <w:rFonts w:cs="Tahoma"/>
          <w:b/>
          <w:i/>
          <w:spacing w:val="-3"/>
        </w:rPr>
      </w:pPr>
    </w:p>
    <w:p w14:paraId="4DC8A5ED" w14:textId="77777777" w:rsidR="00185225" w:rsidRDefault="00185225" w:rsidP="00185225">
      <w:pPr>
        <w:tabs>
          <w:tab w:val="center" w:pos="4680"/>
        </w:tabs>
        <w:suppressAutoHyphens/>
        <w:jc w:val="center"/>
        <w:rPr>
          <w:rFonts w:cs="Tahoma"/>
          <w:b/>
          <w:i/>
          <w:spacing w:val="-3"/>
        </w:rPr>
      </w:pPr>
    </w:p>
    <w:p w14:paraId="25925010" w14:textId="77777777" w:rsidR="00185225" w:rsidRDefault="00185225" w:rsidP="00185225">
      <w:pPr>
        <w:tabs>
          <w:tab w:val="center" w:pos="4680"/>
        </w:tabs>
        <w:suppressAutoHyphens/>
        <w:jc w:val="center"/>
        <w:rPr>
          <w:rFonts w:cs="Tahoma"/>
          <w:b/>
          <w:i/>
          <w:spacing w:val="-3"/>
        </w:rPr>
      </w:pPr>
    </w:p>
    <w:p w14:paraId="2AA895E5" w14:textId="77777777" w:rsidR="00185225" w:rsidRDefault="00185225" w:rsidP="00185225">
      <w:pPr>
        <w:tabs>
          <w:tab w:val="center" w:pos="4680"/>
        </w:tabs>
        <w:suppressAutoHyphens/>
        <w:jc w:val="center"/>
        <w:rPr>
          <w:rFonts w:cs="Tahoma"/>
          <w:b/>
          <w:i/>
          <w:spacing w:val="-3"/>
        </w:rPr>
      </w:pPr>
    </w:p>
    <w:p w14:paraId="170B4476" w14:textId="77777777" w:rsidR="00185225" w:rsidRDefault="00185225" w:rsidP="00185225">
      <w:pPr>
        <w:tabs>
          <w:tab w:val="center" w:pos="4680"/>
        </w:tabs>
        <w:suppressAutoHyphens/>
        <w:jc w:val="center"/>
        <w:rPr>
          <w:rFonts w:cs="Tahoma"/>
          <w:b/>
          <w:i/>
          <w:spacing w:val="-3"/>
        </w:rPr>
      </w:pPr>
    </w:p>
    <w:p w14:paraId="1CE43DD5" w14:textId="77777777" w:rsidR="00185225" w:rsidRDefault="00185225" w:rsidP="00185225">
      <w:pPr>
        <w:tabs>
          <w:tab w:val="center" w:pos="4680"/>
        </w:tabs>
        <w:suppressAutoHyphens/>
        <w:jc w:val="center"/>
        <w:rPr>
          <w:rFonts w:cs="Tahoma"/>
          <w:b/>
          <w:i/>
          <w:spacing w:val="-3"/>
        </w:rPr>
      </w:pPr>
    </w:p>
    <w:p w14:paraId="4FDCCE28" w14:textId="77777777" w:rsidR="00185225" w:rsidRDefault="00185225" w:rsidP="00185225">
      <w:pPr>
        <w:tabs>
          <w:tab w:val="center" w:pos="4680"/>
        </w:tabs>
        <w:suppressAutoHyphens/>
        <w:jc w:val="center"/>
        <w:rPr>
          <w:rFonts w:cs="Tahoma"/>
          <w:b/>
          <w:i/>
          <w:spacing w:val="-3"/>
        </w:rPr>
      </w:pPr>
    </w:p>
    <w:p w14:paraId="297CACE8" w14:textId="77777777" w:rsidR="00185225" w:rsidRDefault="00185225" w:rsidP="00185225">
      <w:pPr>
        <w:tabs>
          <w:tab w:val="center" w:pos="4680"/>
        </w:tabs>
        <w:suppressAutoHyphens/>
        <w:jc w:val="center"/>
        <w:rPr>
          <w:rFonts w:cs="Tahoma"/>
          <w:b/>
          <w:i/>
          <w:spacing w:val="-3"/>
        </w:rPr>
      </w:pPr>
    </w:p>
    <w:p w14:paraId="7CB13FF3" w14:textId="77777777" w:rsidR="00185225" w:rsidRDefault="00185225" w:rsidP="00185225">
      <w:pPr>
        <w:tabs>
          <w:tab w:val="center" w:pos="4680"/>
        </w:tabs>
        <w:suppressAutoHyphens/>
        <w:jc w:val="center"/>
        <w:rPr>
          <w:rFonts w:cs="Tahoma"/>
          <w:b/>
          <w:i/>
          <w:spacing w:val="-3"/>
        </w:rPr>
      </w:pPr>
    </w:p>
    <w:p w14:paraId="79163CEB" w14:textId="2F020CC9" w:rsidR="00185225" w:rsidRPr="00D1177F" w:rsidRDefault="00185225" w:rsidP="00185225">
      <w:pPr>
        <w:tabs>
          <w:tab w:val="center" w:pos="4680"/>
        </w:tabs>
        <w:suppressAutoHyphens/>
        <w:jc w:val="center"/>
        <w:rPr>
          <w:rFonts w:cs="Tahoma"/>
          <w:b/>
          <w:i/>
          <w:spacing w:val="-3"/>
        </w:rPr>
      </w:pPr>
      <w:r w:rsidRPr="00D1177F">
        <w:rPr>
          <w:rFonts w:cs="Tahoma"/>
          <w:b/>
          <w:i/>
          <w:spacing w:val="-3"/>
        </w:rPr>
        <w:lastRenderedPageBreak/>
        <w:t>NOTE</w:t>
      </w:r>
    </w:p>
    <w:p w14:paraId="652BEBAB" w14:textId="77777777" w:rsidR="00185225" w:rsidRPr="00D1177F" w:rsidRDefault="00185225" w:rsidP="00185225">
      <w:pPr>
        <w:tabs>
          <w:tab w:val="left" w:pos="0"/>
        </w:tabs>
        <w:suppressAutoHyphens/>
        <w:jc w:val="both"/>
        <w:rPr>
          <w:rFonts w:cs="Tahoma"/>
          <w:i/>
          <w:spacing w:val="-3"/>
        </w:rPr>
      </w:pPr>
    </w:p>
    <w:p w14:paraId="60FCF954" w14:textId="77777777" w:rsidR="00185225" w:rsidRPr="00D1177F" w:rsidRDefault="00185225" w:rsidP="00185225">
      <w:pPr>
        <w:tabs>
          <w:tab w:val="left" w:pos="0"/>
        </w:tabs>
        <w:suppressAutoHyphens/>
        <w:jc w:val="both"/>
        <w:rPr>
          <w:rFonts w:cs="Tahoma"/>
          <w:i/>
          <w:spacing w:val="-3"/>
        </w:rPr>
      </w:pPr>
      <w:r w:rsidRPr="00D1177F">
        <w:rPr>
          <w:rFonts w:cs="Tahoma"/>
          <w:i/>
          <w:spacing w:val="-3"/>
        </w:rPr>
        <w:t>If you have any questions regarding the National Register and nomination process, please do not hesitate to contact the National Register Staff:</w:t>
      </w:r>
    </w:p>
    <w:p w14:paraId="63F5EF2B" w14:textId="77777777" w:rsidR="00185225" w:rsidRPr="00D1177F" w:rsidRDefault="00185225" w:rsidP="00185225">
      <w:pPr>
        <w:tabs>
          <w:tab w:val="left" w:pos="0"/>
        </w:tabs>
        <w:suppressAutoHyphens/>
        <w:jc w:val="both"/>
        <w:rPr>
          <w:rFonts w:cs="Tahoma"/>
          <w:i/>
          <w:spacing w:val="-3"/>
        </w:rPr>
      </w:pPr>
    </w:p>
    <w:p w14:paraId="3FEC8A9E" w14:textId="77777777" w:rsidR="004B1428" w:rsidRPr="004B1428" w:rsidRDefault="004B1428" w:rsidP="004B1428">
      <w:pPr>
        <w:ind w:left="1080"/>
        <w:contextualSpacing/>
        <w:jc w:val="center"/>
        <w:rPr>
          <w:b/>
          <w:bCs/>
          <w:sz w:val="28"/>
          <w:szCs w:val="28"/>
        </w:rPr>
      </w:pPr>
      <w:r w:rsidRPr="004B1428">
        <w:rPr>
          <w:b/>
          <w:bCs/>
          <w:sz w:val="28"/>
          <w:szCs w:val="28"/>
        </w:rPr>
        <w:t>Attn: Megan Willmes</w:t>
      </w:r>
    </w:p>
    <w:p w14:paraId="708EAB98" w14:textId="77777777" w:rsidR="004B1428" w:rsidRPr="004B1428" w:rsidRDefault="004B1428" w:rsidP="004B1428">
      <w:pPr>
        <w:ind w:left="1080"/>
        <w:contextualSpacing/>
        <w:jc w:val="center"/>
        <w:rPr>
          <w:b/>
          <w:bCs/>
          <w:sz w:val="28"/>
          <w:szCs w:val="28"/>
        </w:rPr>
      </w:pPr>
      <w:r w:rsidRPr="004B1428">
        <w:rPr>
          <w:b/>
          <w:bCs/>
          <w:sz w:val="28"/>
          <w:szCs w:val="28"/>
        </w:rPr>
        <w:t>Arkansas Historic Preservation Program</w:t>
      </w:r>
    </w:p>
    <w:p w14:paraId="2C59E6CC" w14:textId="77777777" w:rsidR="004B1428" w:rsidRPr="004B1428" w:rsidRDefault="004B1428" w:rsidP="004B1428">
      <w:pPr>
        <w:ind w:left="1080"/>
        <w:contextualSpacing/>
        <w:jc w:val="center"/>
        <w:rPr>
          <w:b/>
          <w:bCs/>
          <w:sz w:val="28"/>
          <w:szCs w:val="28"/>
        </w:rPr>
      </w:pPr>
      <w:r w:rsidRPr="004B1428">
        <w:rPr>
          <w:b/>
          <w:bCs/>
          <w:sz w:val="28"/>
          <w:szCs w:val="28"/>
        </w:rPr>
        <w:t>1100 North Street</w:t>
      </w:r>
    </w:p>
    <w:p w14:paraId="0FF7EE43" w14:textId="77777777" w:rsidR="004B1428" w:rsidRPr="004B1428" w:rsidRDefault="004B1428" w:rsidP="004B1428">
      <w:pPr>
        <w:ind w:left="1080"/>
        <w:contextualSpacing/>
        <w:jc w:val="center"/>
        <w:rPr>
          <w:b/>
          <w:bCs/>
          <w:sz w:val="28"/>
          <w:szCs w:val="28"/>
        </w:rPr>
      </w:pPr>
      <w:r w:rsidRPr="004B1428">
        <w:rPr>
          <w:b/>
          <w:bCs/>
          <w:sz w:val="28"/>
          <w:szCs w:val="28"/>
        </w:rPr>
        <w:t>Little Rock, AR 72201</w:t>
      </w:r>
    </w:p>
    <w:p w14:paraId="357C4520" w14:textId="77777777" w:rsidR="004B1428" w:rsidRPr="004B1428" w:rsidRDefault="004B1428" w:rsidP="004B1428">
      <w:pPr>
        <w:ind w:left="1080"/>
        <w:contextualSpacing/>
        <w:jc w:val="center"/>
        <w:rPr>
          <w:sz w:val="28"/>
          <w:szCs w:val="28"/>
        </w:rPr>
      </w:pPr>
    </w:p>
    <w:p w14:paraId="7B74ACB8" w14:textId="77777777" w:rsidR="004B1428" w:rsidRPr="004B1428" w:rsidRDefault="004B1428" w:rsidP="004B1428">
      <w:pPr>
        <w:ind w:left="1080"/>
        <w:contextualSpacing/>
        <w:jc w:val="center"/>
        <w:rPr>
          <w:i/>
          <w:iCs/>
          <w:sz w:val="28"/>
          <w:szCs w:val="28"/>
        </w:rPr>
      </w:pPr>
      <w:r w:rsidRPr="004B1428">
        <w:rPr>
          <w:i/>
          <w:iCs/>
          <w:sz w:val="28"/>
          <w:szCs w:val="28"/>
        </w:rPr>
        <w:t>Phone: (501) 324-9880</w:t>
      </w:r>
    </w:p>
    <w:p w14:paraId="461315B7" w14:textId="77777777" w:rsidR="004B1428" w:rsidRPr="004B1428" w:rsidRDefault="004B1428" w:rsidP="004B1428">
      <w:pPr>
        <w:ind w:left="1080"/>
        <w:contextualSpacing/>
        <w:jc w:val="center"/>
        <w:rPr>
          <w:i/>
          <w:iCs/>
          <w:sz w:val="28"/>
          <w:szCs w:val="28"/>
        </w:rPr>
      </w:pPr>
      <w:r w:rsidRPr="004B1428">
        <w:rPr>
          <w:i/>
          <w:iCs/>
          <w:sz w:val="28"/>
          <w:szCs w:val="28"/>
        </w:rPr>
        <w:t>TDD (501) 324-9192</w:t>
      </w:r>
    </w:p>
    <w:p w14:paraId="6534E585" w14:textId="77777777" w:rsidR="004B1428" w:rsidRPr="004B1428" w:rsidRDefault="004B1428" w:rsidP="004B1428">
      <w:pPr>
        <w:ind w:left="1080"/>
        <w:contextualSpacing/>
        <w:jc w:val="center"/>
        <w:rPr>
          <w:i/>
          <w:iCs/>
          <w:sz w:val="28"/>
          <w:szCs w:val="28"/>
        </w:rPr>
      </w:pPr>
      <w:r w:rsidRPr="004B1428">
        <w:rPr>
          <w:i/>
          <w:iCs/>
          <w:sz w:val="28"/>
          <w:szCs w:val="28"/>
        </w:rPr>
        <w:t xml:space="preserve">E-mail:  </w:t>
      </w:r>
      <w:hyperlink r:id="rId8" w:history="1">
        <w:r w:rsidRPr="004B1428">
          <w:rPr>
            <w:i/>
            <w:iCs/>
            <w:color w:val="0563C1" w:themeColor="hyperlink"/>
            <w:sz w:val="28"/>
            <w:szCs w:val="28"/>
            <w:u w:val="single"/>
          </w:rPr>
          <w:t>megan.willmes@arkansas.gov</w:t>
        </w:r>
      </w:hyperlink>
    </w:p>
    <w:p w14:paraId="39560991" w14:textId="77777777" w:rsidR="004B1428" w:rsidRPr="004B1428" w:rsidRDefault="004B1428" w:rsidP="004B1428">
      <w:pPr>
        <w:ind w:left="1080"/>
        <w:contextualSpacing/>
        <w:jc w:val="center"/>
        <w:rPr>
          <w:sz w:val="28"/>
          <w:szCs w:val="28"/>
        </w:rPr>
      </w:pPr>
    </w:p>
    <w:p w14:paraId="34B9C8E2" w14:textId="77777777" w:rsidR="004B1428" w:rsidRPr="004B1428" w:rsidRDefault="004B1428" w:rsidP="004B1428">
      <w:pPr>
        <w:ind w:left="1080"/>
        <w:contextualSpacing/>
        <w:jc w:val="center"/>
        <w:rPr>
          <w:sz w:val="28"/>
          <w:szCs w:val="28"/>
        </w:rPr>
      </w:pPr>
    </w:p>
    <w:p w14:paraId="565C4B56" w14:textId="77777777" w:rsidR="004B1428" w:rsidRPr="004B1428" w:rsidRDefault="004B1428" w:rsidP="004B1428">
      <w:pPr>
        <w:ind w:left="1080"/>
        <w:contextualSpacing/>
        <w:jc w:val="center"/>
        <w:rPr>
          <w:b/>
          <w:bCs/>
          <w:sz w:val="28"/>
          <w:szCs w:val="28"/>
        </w:rPr>
      </w:pPr>
      <w:r w:rsidRPr="004B1428">
        <w:rPr>
          <w:b/>
          <w:bCs/>
          <w:sz w:val="28"/>
          <w:szCs w:val="28"/>
        </w:rPr>
        <w:t>Please send your Determination of Eligibility application via email (preferably) to megan.willmes@arkansas.gov. Otherwise, please send it to the above postal address. Thank you!</w:t>
      </w:r>
    </w:p>
    <w:p w14:paraId="6AEE3DB2" w14:textId="70387296" w:rsidR="007A3559" w:rsidRPr="00907165" w:rsidRDefault="007A3559" w:rsidP="00907165">
      <w:pPr>
        <w:pStyle w:val="ListParagraph"/>
        <w:ind w:left="1080"/>
        <w:jc w:val="center"/>
        <w:rPr>
          <w:b/>
          <w:bCs/>
          <w:sz w:val="28"/>
          <w:szCs w:val="28"/>
        </w:rPr>
      </w:pPr>
    </w:p>
    <w:p w14:paraId="1094A7D1" w14:textId="45FE1AC9" w:rsidR="00907165" w:rsidRDefault="00907165">
      <w:pPr>
        <w:spacing w:after="160" w:line="259" w:lineRule="auto"/>
      </w:pPr>
      <w:r>
        <w:br w:type="page"/>
      </w:r>
    </w:p>
    <w:p w14:paraId="4D7F54E8" w14:textId="77B89057" w:rsidR="00907165" w:rsidRPr="00C23FDC" w:rsidRDefault="00185225" w:rsidP="00907165">
      <w:pPr>
        <w:jc w:val="center"/>
        <w:rPr>
          <w:b/>
          <w:bCs/>
          <w:sz w:val="28"/>
          <w:szCs w:val="28"/>
        </w:rPr>
      </w:pPr>
      <w:r>
        <w:rPr>
          <w:b/>
          <w:bCs/>
          <w:sz w:val="28"/>
          <w:szCs w:val="28"/>
        </w:rPr>
        <w:lastRenderedPageBreak/>
        <w:t xml:space="preserve">Historic District </w:t>
      </w:r>
      <w:r w:rsidR="00907165" w:rsidRPr="00C23FDC">
        <w:rPr>
          <w:b/>
          <w:bCs/>
          <w:sz w:val="28"/>
          <w:szCs w:val="28"/>
        </w:rPr>
        <w:t>Determination of Eligibility</w:t>
      </w:r>
    </w:p>
    <w:p w14:paraId="28E9177B" w14:textId="77777777" w:rsidR="00907165" w:rsidRDefault="00907165" w:rsidP="00907165">
      <w:pPr>
        <w:jc w:val="center"/>
        <w:rPr>
          <w:b/>
          <w:bCs/>
          <w:sz w:val="28"/>
          <w:szCs w:val="28"/>
        </w:rPr>
      </w:pPr>
    </w:p>
    <w:p w14:paraId="1136A34D" w14:textId="4B768874" w:rsidR="00907165" w:rsidRPr="00907165" w:rsidRDefault="00185225" w:rsidP="00907165">
      <w:pPr>
        <w:pStyle w:val="ListParagraph"/>
        <w:numPr>
          <w:ilvl w:val="0"/>
          <w:numId w:val="8"/>
        </w:numPr>
        <w:rPr>
          <w:b/>
          <w:bCs/>
          <w:sz w:val="28"/>
          <w:szCs w:val="28"/>
        </w:rPr>
      </w:pPr>
      <w:r>
        <w:rPr>
          <w:b/>
          <w:bCs/>
          <w:sz w:val="28"/>
          <w:szCs w:val="28"/>
        </w:rPr>
        <w:t>Photographs</w:t>
      </w:r>
      <w:r w:rsidR="00907165" w:rsidRPr="00C23FDC">
        <w:rPr>
          <w:b/>
          <w:bCs/>
          <w:sz w:val="28"/>
          <w:szCs w:val="28"/>
        </w:rPr>
        <w:t>:</w:t>
      </w:r>
      <w:r w:rsidR="00907165" w:rsidRPr="00C23FDC">
        <w:t xml:space="preserve"> </w:t>
      </w:r>
      <w:r w:rsidR="00907165">
        <w:t xml:space="preserve">       </w:t>
      </w:r>
      <w:r w:rsidR="00907165" w:rsidRPr="00907165">
        <w:rPr>
          <w:b/>
          <w:bCs/>
          <w:sz w:val="28"/>
          <w:szCs w:val="28"/>
        </w:rPr>
        <w:t xml:space="preserve">__________________________________________ </w:t>
      </w:r>
    </w:p>
    <w:p w14:paraId="78237DBD" w14:textId="77777777" w:rsidR="00907165" w:rsidRPr="00907165" w:rsidRDefault="00907165" w:rsidP="00907165">
      <w:pPr>
        <w:rPr>
          <w:b/>
          <w:bCs/>
          <w:sz w:val="28"/>
          <w:szCs w:val="28"/>
        </w:rPr>
      </w:pPr>
    </w:p>
    <w:p w14:paraId="049BA16B" w14:textId="7740196F" w:rsidR="00907165" w:rsidRPr="00C23FDC" w:rsidRDefault="00185225" w:rsidP="00907165">
      <w:pPr>
        <w:pStyle w:val="ListParagraph"/>
        <w:numPr>
          <w:ilvl w:val="0"/>
          <w:numId w:val="8"/>
        </w:numPr>
        <w:rPr>
          <w:sz w:val="28"/>
          <w:szCs w:val="28"/>
        </w:rPr>
      </w:pPr>
      <w:r>
        <w:rPr>
          <w:b/>
          <w:bCs/>
          <w:sz w:val="28"/>
          <w:szCs w:val="28"/>
        </w:rPr>
        <w:t>Historic District Name</w:t>
      </w:r>
      <w:r w:rsidR="00907165" w:rsidRPr="00C23FDC">
        <w:rPr>
          <w:b/>
          <w:bCs/>
          <w:sz w:val="28"/>
          <w:szCs w:val="28"/>
        </w:rPr>
        <w:t>:</w:t>
      </w:r>
      <w:r w:rsidR="00907165">
        <w:rPr>
          <w:sz w:val="28"/>
          <w:szCs w:val="28"/>
        </w:rPr>
        <w:t xml:space="preserve"> </w:t>
      </w:r>
      <w:r w:rsidR="00540200">
        <w:rPr>
          <w:sz w:val="28"/>
          <w:szCs w:val="28"/>
        </w:rPr>
        <w:t>________</w:t>
      </w:r>
      <w:r w:rsidR="00907165" w:rsidRPr="0042173B">
        <w:rPr>
          <w:sz w:val="28"/>
          <w:szCs w:val="28"/>
        </w:rPr>
        <w:t>_____________________________</w:t>
      </w:r>
      <w:r w:rsidR="00907165" w:rsidRPr="00C23FDC">
        <w:rPr>
          <w:sz w:val="28"/>
          <w:szCs w:val="28"/>
        </w:rPr>
        <w:t xml:space="preserve"> </w:t>
      </w:r>
    </w:p>
    <w:p w14:paraId="1B75CB20" w14:textId="711CBB45" w:rsidR="00907165" w:rsidRPr="00C23FDC" w:rsidRDefault="00907165" w:rsidP="00907165">
      <w:pPr>
        <w:rPr>
          <w:sz w:val="28"/>
          <w:szCs w:val="28"/>
        </w:rPr>
      </w:pPr>
    </w:p>
    <w:p w14:paraId="10FE4047" w14:textId="11A9EFAA" w:rsidR="00907165" w:rsidRPr="0042173B" w:rsidRDefault="00185225" w:rsidP="00907165">
      <w:pPr>
        <w:pStyle w:val="ListParagraph"/>
        <w:numPr>
          <w:ilvl w:val="0"/>
          <w:numId w:val="8"/>
        </w:numPr>
        <w:rPr>
          <w:sz w:val="28"/>
          <w:szCs w:val="28"/>
        </w:rPr>
      </w:pPr>
      <w:r>
        <w:rPr>
          <w:b/>
          <w:bCs/>
          <w:sz w:val="28"/>
          <w:szCs w:val="28"/>
        </w:rPr>
        <w:t>Addresses</w:t>
      </w:r>
      <w:r w:rsidR="00907165" w:rsidRPr="0042173B">
        <w:rPr>
          <w:b/>
          <w:bCs/>
          <w:sz w:val="28"/>
          <w:szCs w:val="28"/>
        </w:rPr>
        <w:t>:</w:t>
      </w:r>
      <w:r w:rsidR="00907165" w:rsidRPr="0042173B">
        <w:rPr>
          <w:sz w:val="28"/>
          <w:szCs w:val="28"/>
        </w:rPr>
        <w:t xml:space="preserve">              </w:t>
      </w:r>
      <w:r w:rsidR="0042173B" w:rsidRPr="0042173B">
        <w:rPr>
          <w:sz w:val="28"/>
          <w:szCs w:val="28"/>
        </w:rPr>
        <w:t>_______________________________________</w:t>
      </w:r>
      <w:r>
        <w:rPr>
          <w:sz w:val="28"/>
          <w:szCs w:val="28"/>
        </w:rPr>
        <w:t>___</w:t>
      </w:r>
      <w:r w:rsidR="00907165" w:rsidRPr="0042173B">
        <w:rPr>
          <w:sz w:val="28"/>
          <w:szCs w:val="28"/>
        </w:rPr>
        <w:t xml:space="preserve"> </w:t>
      </w:r>
    </w:p>
    <w:p w14:paraId="04F4995F" w14:textId="2CD6AFE5" w:rsidR="00907165" w:rsidRPr="0042173B" w:rsidRDefault="0042173B" w:rsidP="00907165">
      <w:pPr>
        <w:ind w:left="3315"/>
        <w:rPr>
          <w:sz w:val="28"/>
          <w:szCs w:val="28"/>
        </w:rPr>
      </w:pPr>
      <w:r>
        <w:rPr>
          <w:sz w:val="28"/>
          <w:szCs w:val="28"/>
        </w:rPr>
        <w:t>___________________________________________</w:t>
      </w:r>
    </w:p>
    <w:p w14:paraId="36AC801E" w14:textId="65410A07" w:rsidR="00907165" w:rsidRPr="0042173B" w:rsidRDefault="0042173B" w:rsidP="00907165">
      <w:pPr>
        <w:ind w:left="3315"/>
        <w:rPr>
          <w:sz w:val="28"/>
          <w:szCs w:val="28"/>
        </w:rPr>
      </w:pPr>
      <w:r>
        <w:rPr>
          <w:sz w:val="28"/>
          <w:szCs w:val="28"/>
        </w:rPr>
        <w:t>___________________________________________</w:t>
      </w:r>
    </w:p>
    <w:p w14:paraId="12BBD7FE" w14:textId="64147622" w:rsidR="00907165" w:rsidRPr="0042173B" w:rsidRDefault="00185225" w:rsidP="00907165">
      <w:pPr>
        <w:ind w:left="3315"/>
        <w:rPr>
          <w:sz w:val="28"/>
          <w:szCs w:val="28"/>
        </w:rPr>
      </w:pPr>
      <w:r>
        <w:rPr>
          <w:sz w:val="28"/>
          <w:szCs w:val="28"/>
        </w:rPr>
        <w:t>______</w:t>
      </w:r>
      <w:r w:rsidR="0042173B">
        <w:rPr>
          <w:sz w:val="28"/>
          <w:szCs w:val="28"/>
        </w:rPr>
        <w:t>_____________________________________</w:t>
      </w:r>
    </w:p>
    <w:p w14:paraId="4B59DDA0" w14:textId="77777777" w:rsidR="00907165" w:rsidRDefault="00907165" w:rsidP="00907165">
      <w:pPr>
        <w:rPr>
          <w:sz w:val="28"/>
          <w:szCs w:val="28"/>
        </w:rPr>
      </w:pPr>
    </w:p>
    <w:p w14:paraId="51981F5C" w14:textId="79C00708" w:rsidR="00907165" w:rsidRPr="00C23FDC" w:rsidRDefault="00185225" w:rsidP="00907165">
      <w:pPr>
        <w:pStyle w:val="ListParagraph"/>
        <w:numPr>
          <w:ilvl w:val="0"/>
          <w:numId w:val="8"/>
        </w:numPr>
        <w:rPr>
          <w:sz w:val="28"/>
          <w:szCs w:val="28"/>
        </w:rPr>
      </w:pPr>
      <w:r>
        <w:rPr>
          <w:b/>
          <w:bCs/>
          <w:sz w:val="28"/>
          <w:szCs w:val="28"/>
        </w:rPr>
        <w:t>Owner Information</w:t>
      </w:r>
      <w:r w:rsidR="00907165" w:rsidRPr="00C23FDC">
        <w:rPr>
          <w:b/>
          <w:bCs/>
          <w:sz w:val="28"/>
          <w:szCs w:val="28"/>
        </w:rPr>
        <w:t>:</w:t>
      </w:r>
      <w:r w:rsidR="00907165">
        <w:rPr>
          <w:sz w:val="28"/>
          <w:szCs w:val="28"/>
        </w:rPr>
        <w:t xml:space="preserve"> </w:t>
      </w:r>
      <w:r w:rsidR="0042173B">
        <w:rPr>
          <w:sz w:val="28"/>
          <w:szCs w:val="28"/>
        </w:rPr>
        <w:t>____________________________________</w:t>
      </w:r>
      <w:r>
        <w:rPr>
          <w:sz w:val="28"/>
          <w:szCs w:val="28"/>
        </w:rPr>
        <w:t>_____</w:t>
      </w:r>
      <w:r w:rsidR="00907165" w:rsidRPr="00C23FDC">
        <w:rPr>
          <w:sz w:val="28"/>
          <w:szCs w:val="28"/>
        </w:rPr>
        <w:t xml:space="preserve"> </w:t>
      </w:r>
    </w:p>
    <w:p w14:paraId="53F7FD43" w14:textId="2D8EF970" w:rsidR="00907165" w:rsidRPr="0042173B" w:rsidRDefault="0042173B" w:rsidP="00907165">
      <w:pPr>
        <w:ind w:left="3315"/>
        <w:rPr>
          <w:sz w:val="28"/>
          <w:szCs w:val="28"/>
        </w:rPr>
      </w:pPr>
      <w:r>
        <w:rPr>
          <w:sz w:val="28"/>
          <w:szCs w:val="28"/>
        </w:rPr>
        <w:t>______________________________________________________________________________________</w:t>
      </w:r>
    </w:p>
    <w:p w14:paraId="6BBBE24E" w14:textId="229A7606" w:rsidR="00907165" w:rsidRPr="0042173B" w:rsidRDefault="00185225" w:rsidP="00907165">
      <w:pPr>
        <w:ind w:left="3315"/>
        <w:rPr>
          <w:sz w:val="28"/>
          <w:szCs w:val="28"/>
        </w:rPr>
      </w:pPr>
      <w:r>
        <w:rPr>
          <w:sz w:val="28"/>
          <w:szCs w:val="28"/>
        </w:rPr>
        <w:t>______</w:t>
      </w:r>
      <w:r w:rsidR="00E956BE">
        <w:rPr>
          <w:sz w:val="28"/>
          <w:szCs w:val="28"/>
        </w:rPr>
        <w:t>_</w:t>
      </w:r>
      <w:r w:rsidR="0042173B">
        <w:rPr>
          <w:sz w:val="28"/>
          <w:szCs w:val="28"/>
        </w:rPr>
        <w:t>____________________________________</w:t>
      </w:r>
    </w:p>
    <w:p w14:paraId="21E5CAEA" w14:textId="5E3A05B2" w:rsidR="00907165" w:rsidRDefault="00185225" w:rsidP="00907165">
      <w:pPr>
        <w:ind w:left="3315"/>
        <w:rPr>
          <w:sz w:val="28"/>
          <w:szCs w:val="28"/>
          <w:u w:val="single"/>
        </w:rPr>
      </w:pPr>
      <w:r>
        <w:rPr>
          <w:sz w:val="28"/>
          <w:szCs w:val="28"/>
        </w:rPr>
        <w:t>______</w:t>
      </w:r>
      <w:r w:rsidR="0042173B">
        <w:rPr>
          <w:sz w:val="28"/>
          <w:szCs w:val="28"/>
        </w:rPr>
        <w:t>_____________________________________</w:t>
      </w:r>
    </w:p>
    <w:p w14:paraId="07A64129" w14:textId="77777777" w:rsidR="00907165" w:rsidRDefault="00907165" w:rsidP="00907165">
      <w:pPr>
        <w:ind w:left="3315"/>
        <w:rPr>
          <w:sz w:val="28"/>
          <w:szCs w:val="28"/>
          <w:u w:val="single"/>
        </w:rPr>
      </w:pPr>
    </w:p>
    <w:p w14:paraId="62824DAB" w14:textId="7D60E1B1" w:rsidR="00185225" w:rsidRPr="00C23FDC" w:rsidRDefault="00185225" w:rsidP="00185225">
      <w:pPr>
        <w:pStyle w:val="ListParagraph"/>
        <w:numPr>
          <w:ilvl w:val="0"/>
          <w:numId w:val="8"/>
        </w:numPr>
        <w:rPr>
          <w:sz w:val="28"/>
          <w:szCs w:val="28"/>
        </w:rPr>
      </w:pPr>
      <w:r>
        <w:rPr>
          <w:b/>
          <w:bCs/>
          <w:sz w:val="28"/>
          <w:szCs w:val="28"/>
        </w:rPr>
        <w:t xml:space="preserve">Nominator </w:t>
      </w:r>
      <w:r w:rsidR="00A44610">
        <w:rPr>
          <w:b/>
          <w:bCs/>
          <w:sz w:val="28"/>
          <w:szCs w:val="28"/>
        </w:rPr>
        <w:t>Information:</w:t>
      </w:r>
      <w:r w:rsidR="00907165">
        <w:rPr>
          <w:b/>
          <w:bCs/>
          <w:sz w:val="28"/>
          <w:szCs w:val="28"/>
        </w:rPr>
        <w:t xml:space="preserve"> </w:t>
      </w:r>
      <w:r>
        <w:rPr>
          <w:sz w:val="28"/>
          <w:szCs w:val="28"/>
        </w:rPr>
        <w:t>_____________________________________</w:t>
      </w:r>
      <w:r w:rsidRPr="00C23FDC">
        <w:rPr>
          <w:sz w:val="28"/>
          <w:szCs w:val="28"/>
        </w:rPr>
        <w:t xml:space="preserve"> </w:t>
      </w:r>
    </w:p>
    <w:p w14:paraId="3BEA9727" w14:textId="77777777" w:rsidR="00185225" w:rsidRPr="0042173B" w:rsidRDefault="00185225" w:rsidP="00185225">
      <w:pPr>
        <w:ind w:left="3315"/>
        <w:rPr>
          <w:sz w:val="28"/>
          <w:szCs w:val="28"/>
        </w:rPr>
      </w:pPr>
      <w:r>
        <w:rPr>
          <w:sz w:val="28"/>
          <w:szCs w:val="28"/>
        </w:rPr>
        <w:t>______________________________________________________________________________________</w:t>
      </w:r>
    </w:p>
    <w:p w14:paraId="31B57A93" w14:textId="07B6513F" w:rsidR="00185225" w:rsidRPr="0042173B" w:rsidRDefault="00185225" w:rsidP="00185225">
      <w:pPr>
        <w:ind w:left="3315"/>
        <w:rPr>
          <w:sz w:val="28"/>
          <w:szCs w:val="28"/>
        </w:rPr>
      </w:pPr>
      <w:r>
        <w:rPr>
          <w:sz w:val="28"/>
          <w:szCs w:val="28"/>
        </w:rPr>
        <w:t>Email: _____________________________________</w:t>
      </w:r>
    </w:p>
    <w:p w14:paraId="1A2C3737" w14:textId="67670671" w:rsidR="00185225" w:rsidRDefault="00185225" w:rsidP="00185225">
      <w:pPr>
        <w:ind w:left="3315"/>
        <w:rPr>
          <w:sz w:val="28"/>
          <w:szCs w:val="28"/>
          <w:u w:val="single"/>
        </w:rPr>
      </w:pPr>
      <w:r>
        <w:rPr>
          <w:sz w:val="28"/>
          <w:szCs w:val="28"/>
        </w:rPr>
        <w:t>Phone: _____________________________________</w:t>
      </w:r>
    </w:p>
    <w:p w14:paraId="68D06434" w14:textId="2D4EFC58" w:rsidR="00907165" w:rsidRDefault="00907165" w:rsidP="00185225">
      <w:pPr>
        <w:pStyle w:val="ListParagraph"/>
        <w:ind w:left="1080"/>
        <w:rPr>
          <w:sz w:val="20"/>
          <w:szCs w:val="20"/>
          <w:u w:val="single"/>
        </w:rPr>
      </w:pPr>
    </w:p>
    <w:p w14:paraId="1C601511" w14:textId="064A128D" w:rsidR="00E956BE" w:rsidRPr="00E956BE" w:rsidRDefault="00185225" w:rsidP="00E956BE">
      <w:pPr>
        <w:pStyle w:val="ListParagraph"/>
        <w:numPr>
          <w:ilvl w:val="0"/>
          <w:numId w:val="8"/>
        </w:numPr>
        <w:rPr>
          <w:sz w:val="28"/>
          <w:szCs w:val="28"/>
          <w:u w:val="single"/>
        </w:rPr>
      </w:pPr>
      <w:r>
        <w:rPr>
          <w:b/>
          <w:bCs/>
          <w:sz w:val="28"/>
          <w:szCs w:val="28"/>
        </w:rPr>
        <w:t>Owner Permission</w:t>
      </w:r>
      <w:r w:rsidR="00907165">
        <w:rPr>
          <w:b/>
          <w:bCs/>
          <w:sz w:val="28"/>
          <w:szCs w:val="28"/>
        </w:rPr>
        <w:t>:</w:t>
      </w:r>
      <w:r w:rsidR="00907165">
        <w:rPr>
          <w:sz w:val="28"/>
          <w:szCs w:val="28"/>
        </w:rPr>
        <w:t xml:space="preserve">  </w:t>
      </w:r>
      <w:r w:rsidR="0042173B" w:rsidRPr="0042173B">
        <w:rPr>
          <w:sz w:val="28"/>
          <w:szCs w:val="28"/>
        </w:rPr>
        <w:t>__</w:t>
      </w:r>
      <w:r>
        <w:rPr>
          <w:sz w:val="28"/>
          <w:szCs w:val="28"/>
        </w:rPr>
        <w:t>_____</w:t>
      </w:r>
      <w:r w:rsidR="0042173B" w:rsidRPr="0042173B">
        <w:rPr>
          <w:sz w:val="28"/>
          <w:szCs w:val="28"/>
        </w:rPr>
        <w:t>__________________________________</w:t>
      </w:r>
    </w:p>
    <w:p w14:paraId="48EDB07F" w14:textId="77777777" w:rsidR="00907165" w:rsidRDefault="00907165" w:rsidP="00907165">
      <w:pPr>
        <w:rPr>
          <w:sz w:val="28"/>
          <w:szCs w:val="28"/>
          <w:u w:val="single"/>
        </w:rPr>
      </w:pPr>
    </w:p>
    <w:p w14:paraId="6198C157" w14:textId="1B1777DB" w:rsidR="00907165" w:rsidRDefault="00185225" w:rsidP="00907165">
      <w:pPr>
        <w:pStyle w:val="ListParagraph"/>
        <w:numPr>
          <w:ilvl w:val="0"/>
          <w:numId w:val="8"/>
        </w:numPr>
        <w:rPr>
          <w:sz w:val="28"/>
          <w:szCs w:val="28"/>
        </w:rPr>
      </w:pPr>
      <w:r>
        <w:rPr>
          <w:b/>
          <w:bCs/>
          <w:sz w:val="28"/>
          <w:szCs w:val="28"/>
        </w:rPr>
        <w:t>Construction Dates</w:t>
      </w:r>
      <w:r w:rsidR="00907165" w:rsidRPr="00887AC3">
        <w:rPr>
          <w:b/>
          <w:bCs/>
          <w:sz w:val="28"/>
          <w:szCs w:val="28"/>
        </w:rPr>
        <w:t>:</w:t>
      </w:r>
      <w:r w:rsidR="00907165">
        <w:rPr>
          <w:sz w:val="28"/>
          <w:szCs w:val="28"/>
        </w:rPr>
        <w:t xml:space="preserve">  </w:t>
      </w:r>
      <w:r w:rsidR="0042173B">
        <w:rPr>
          <w:sz w:val="28"/>
          <w:szCs w:val="28"/>
        </w:rPr>
        <w:t>__________________________________</w:t>
      </w:r>
    </w:p>
    <w:p w14:paraId="3C3E1234" w14:textId="77777777" w:rsidR="00907165" w:rsidRPr="00887AC3" w:rsidRDefault="00907165" w:rsidP="00907165">
      <w:pPr>
        <w:pStyle w:val="ListParagraph"/>
        <w:rPr>
          <w:sz w:val="28"/>
          <w:szCs w:val="28"/>
        </w:rPr>
      </w:pPr>
    </w:p>
    <w:p w14:paraId="591D56E1" w14:textId="3D40BF44" w:rsidR="00907165" w:rsidRPr="00A44610" w:rsidRDefault="00185225" w:rsidP="00A44610">
      <w:pPr>
        <w:pStyle w:val="ListParagraph"/>
        <w:numPr>
          <w:ilvl w:val="0"/>
          <w:numId w:val="8"/>
        </w:numPr>
        <w:rPr>
          <w:sz w:val="28"/>
          <w:szCs w:val="28"/>
        </w:rPr>
      </w:pPr>
      <w:r>
        <w:rPr>
          <w:b/>
          <w:bCs/>
          <w:sz w:val="28"/>
          <w:szCs w:val="28"/>
        </w:rPr>
        <w:t>Craftspeople</w:t>
      </w:r>
      <w:r w:rsidR="00907165">
        <w:rPr>
          <w:b/>
          <w:bCs/>
          <w:sz w:val="28"/>
          <w:szCs w:val="28"/>
        </w:rPr>
        <w:t>:</w:t>
      </w:r>
      <w:r>
        <w:rPr>
          <w:b/>
          <w:bCs/>
          <w:sz w:val="28"/>
          <w:szCs w:val="28"/>
        </w:rPr>
        <w:t xml:space="preserve"> </w:t>
      </w:r>
      <w:r w:rsidR="0042173B">
        <w:t>______________________________________________________</w:t>
      </w:r>
      <w:r w:rsidR="00907165" w:rsidRPr="00887AC3">
        <w:t xml:space="preserve"> </w:t>
      </w:r>
      <w:r w:rsidR="0042173B">
        <w:t>_____________________________________________________________________</w:t>
      </w:r>
      <w:r w:rsidR="00907165" w:rsidRPr="00887AC3">
        <w:t xml:space="preserve"> </w:t>
      </w:r>
      <w:r w:rsidR="0042173B">
        <w:t>_____________________________________________________________________</w:t>
      </w:r>
      <w:r w:rsidR="00907165" w:rsidRPr="00887AC3">
        <w:t xml:space="preserve"> </w:t>
      </w:r>
      <w:r w:rsidR="0042173B">
        <w:t>_____________________________________________________________________</w:t>
      </w:r>
      <w:r w:rsidR="00907165" w:rsidRPr="00887AC3">
        <w:t xml:space="preserve"> </w:t>
      </w:r>
      <w:r w:rsidR="0042173B">
        <w:t>_____________________________________________________________________</w:t>
      </w:r>
      <w:r w:rsidR="00907165" w:rsidRPr="00887AC3">
        <w:t xml:space="preserve"> </w:t>
      </w:r>
    </w:p>
    <w:p w14:paraId="559AC995" w14:textId="77777777" w:rsidR="00907165" w:rsidRDefault="00907165" w:rsidP="00907165">
      <w:pPr>
        <w:pStyle w:val="ListParagraph"/>
        <w:ind w:left="1080"/>
      </w:pPr>
    </w:p>
    <w:p w14:paraId="22046137" w14:textId="75BDF2DA" w:rsidR="00907165" w:rsidRPr="00A44610" w:rsidRDefault="00A44610" w:rsidP="00A44610">
      <w:pPr>
        <w:pStyle w:val="ListParagraph"/>
        <w:numPr>
          <w:ilvl w:val="0"/>
          <w:numId w:val="8"/>
        </w:numPr>
        <w:rPr>
          <w:b/>
          <w:bCs/>
          <w:sz w:val="28"/>
          <w:szCs w:val="28"/>
        </w:rPr>
      </w:pPr>
      <w:r>
        <w:rPr>
          <w:b/>
          <w:bCs/>
          <w:sz w:val="28"/>
          <w:szCs w:val="28"/>
        </w:rPr>
        <w:t>Alterations</w:t>
      </w:r>
      <w:r w:rsidR="00E956BE">
        <w:rPr>
          <w:b/>
          <w:bCs/>
          <w:sz w:val="28"/>
          <w:szCs w:val="28"/>
        </w:rPr>
        <w:t>:</w:t>
      </w:r>
    </w:p>
    <w:p w14:paraId="5989AD88"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w:t>
      </w:r>
    </w:p>
    <w:p w14:paraId="5127927E" w14:textId="373CD584" w:rsidR="00E956BE" w:rsidRDefault="00B55F5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BE48A" w14:textId="77777777" w:rsidR="00E956BE" w:rsidRDefault="00E956BE" w:rsidP="00E956BE">
      <w:pPr>
        <w:pStyle w:val="ListParagraph"/>
        <w:ind w:left="1080"/>
      </w:pPr>
    </w:p>
    <w:p w14:paraId="473D7690" w14:textId="102EC94E" w:rsidR="00907165" w:rsidRDefault="00A44610" w:rsidP="00E956BE">
      <w:pPr>
        <w:pStyle w:val="ListParagraph"/>
        <w:numPr>
          <w:ilvl w:val="0"/>
          <w:numId w:val="8"/>
        </w:numPr>
        <w:rPr>
          <w:b/>
          <w:bCs/>
          <w:sz w:val="28"/>
          <w:szCs w:val="28"/>
        </w:rPr>
      </w:pPr>
      <w:r>
        <w:rPr>
          <w:b/>
          <w:bCs/>
          <w:sz w:val="28"/>
          <w:szCs w:val="28"/>
        </w:rPr>
        <w:t>Significant Features</w:t>
      </w:r>
      <w:r w:rsidR="00E956BE">
        <w:rPr>
          <w:b/>
          <w:bCs/>
          <w:sz w:val="28"/>
          <w:szCs w:val="28"/>
        </w:rPr>
        <w:t>:</w:t>
      </w:r>
    </w:p>
    <w:p w14:paraId="258B81F3" w14:textId="77777777" w:rsidR="00E956BE" w:rsidRPr="00E956BE" w:rsidRDefault="00E956BE" w:rsidP="00E956BE">
      <w:pPr>
        <w:pStyle w:val="ListParagraph"/>
        <w:ind w:left="1080"/>
        <w:rPr>
          <w:b/>
          <w:bCs/>
          <w:sz w:val="28"/>
          <w:szCs w:val="28"/>
        </w:rPr>
      </w:pPr>
    </w:p>
    <w:p w14:paraId="57351929"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262FE" w14:textId="22439830" w:rsidR="00E956BE" w:rsidRDefault="00E956BE"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BBF59" w14:textId="75482CDA" w:rsidR="00907165" w:rsidRPr="00887AC3" w:rsidRDefault="00A44610" w:rsidP="00E956BE">
      <w:pPr>
        <w:pStyle w:val="ListParagraph"/>
        <w:numPr>
          <w:ilvl w:val="0"/>
          <w:numId w:val="8"/>
        </w:numPr>
        <w:rPr>
          <w:b/>
          <w:bCs/>
          <w:sz w:val="28"/>
          <w:szCs w:val="28"/>
        </w:rPr>
      </w:pPr>
      <w:r>
        <w:rPr>
          <w:b/>
          <w:bCs/>
          <w:sz w:val="28"/>
          <w:szCs w:val="28"/>
        </w:rPr>
        <w:lastRenderedPageBreak/>
        <w:t>Similar Buildings</w:t>
      </w:r>
      <w:r w:rsidR="00907165">
        <w:rPr>
          <w:b/>
          <w:bCs/>
          <w:sz w:val="28"/>
          <w:szCs w:val="28"/>
        </w:rPr>
        <w:t>:</w:t>
      </w:r>
    </w:p>
    <w:p w14:paraId="36289532" w14:textId="77777777" w:rsidR="00907165" w:rsidRDefault="00907165" w:rsidP="00907165">
      <w:pPr>
        <w:pStyle w:val="ListParagraph"/>
        <w:ind w:left="1080"/>
      </w:pPr>
    </w:p>
    <w:p w14:paraId="5EC8708A" w14:textId="415C3133"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56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F542E" w14:textId="77777777" w:rsidR="001620D9" w:rsidRDefault="001620D9" w:rsidP="001620D9">
      <w:pPr>
        <w:pStyle w:val="ListParagraph"/>
        <w:ind w:left="1080"/>
      </w:pPr>
    </w:p>
    <w:p w14:paraId="1B98C179" w14:textId="05885761" w:rsidR="00907165" w:rsidRDefault="00A44610" w:rsidP="00907165">
      <w:pPr>
        <w:pStyle w:val="ListParagraph"/>
        <w:numPr>
          <w:ilvl w:val="0"/>
          <w:numId w:val="8"/>
        </w:numPr>
        <w:rPr>
          <w:b/>
          <w:bCs/>
          <w:sz w:val="28"/>
          <w:szCs w:val="28"/>
        </w:rPr>
      </w:pPr>
      <w:r>
        <w:rPr>
          <w:b/>
          <w:bCs/>
          <w:sz w:val="28"/>
          <w:szCs w:val="28"/>
        </w:rPr>
        <w:t>Outbuildings</w:t>
      </w:r>
      <w:r w:rsidR="00907165">
        <w:rPr>
          <w:b/>
          <w:bCs/>
          <w:sz w:val="28"/>
          <w:szCs w:val="28"/>
        </w:rPr>
        <w:t>:</w:t>
      </w:r>
    </w:p>
    <w:p w14:paraId="4E42F0EF" w14:textId="77777777" w:rsidR="00907165" w:rsidRDefault="00907165" w:rsidP="00907165">
      <w:pPr>
        <w:pStyle w:val="ListParagraph"/>
        <w:ind w:left="1080"/>
        <w:rPr>
          <w:b/>
          <w:bCs/>
          <w:sz w:val="28"/>
          <w:szCs w:val="28"/>
        </w:rPr>
      </w:pPr>
    </w:p>
    <w:p w14:paraId="3542BF5F"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D612B" w14:textId="08D856C2" w:rsidR="00907165" w:rsidRDefault="001620D9" w:rsidP="00E956BE">
      <w:pPr>
        <w:pStyle w:val="ListParagraph"/>
        <w:ind w:left="1080"/>
      </w:pPr>
      <w:r>
        <w:t>_______________________________________________________________________________________________________________________________________________________________________________________________________________</w:t>
      </w:r>
      <w:r w:rsidR="00A4461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83537C" w14:textId="1386D5CC" w:rsidR="00A44610" w:rsidRDefault="00A44610" w:rsidP="00A44610"/>
    <w:p w14:paraId="36C4A995" w14:textId="3267BE20" w:rsidR="00A44610" w:rsidRDefault="00A44610" w:rsidP="00A44610">
      <w:pPr>
        <w:pStyle w:val="ListParagraph"/>
        <w:numPr>
          <w:ilvl w:val="0"/>
          <w:numId w:val="8"/>
        </w:numPr>
        <w:rPr>
          <w:b/>
          <w:bCs/>
          <w:sz w:val="28"/>
          <w:szCs w:val="28"/>
        </w:rPr>
      </w:pPr>
      <w:r w:rsidRPr="00A44610">
        <w:rPr>
          <w:b/>
          <w:bCs/>
          <w:sz w:val="28"/>
          <w:szCs w:val="28"/>
        </w:rPr>
        <w:lastRenderedPageBreak/>
        <w:t>History:</w:t>
      </w:r>
    </w:p>
    <w:p w14:paraId="772DDA89"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25AECF"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B00A8D"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18469" w14:textId="77777777" w:rsidR="00A44610" w:rsidRDefault="00A44610" w:rsidP="00A44610">
      <w:pPr>
        <w:pStyle w:val="ListParagraph"/>
        <w:ind w:left="1080"/>
      </w:pPr>
      <w:r>
        <w:t>__________________________________________________________________________________________________________________________________________</w:t>
      </w:r>
    </w:p>
    <w:p w14:paraId="3E918B09"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8FAF69"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93280"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32CF2" w14:textId="77777777" w:rsidR="00A44610" w:rsidRDefault="00A44610" w:rsidP="00A44610">
      <w:pPr>
        <w:pStyle w:val="ListParagraph"/>
        <w:ind w:left="1080"/>
      </w:pPr>
      <w:r>
        <w:t>__________________________________________________________________________________________________________________________________________</w:t>
      </w:r>
    </w:p>
    <w:p w14:paraId="50F58CF8" w14:textId="69E5C603"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CC607A" w14:textId="7D9DEDB3" w:rsidR="00A44610" w:rsidRDefault="00A44610" w:rsidP="00A44610">
      <w:pPr>
        <w:pStyle w:val="ListParagraph"/>
        <w:ind w:left="1080"/>
      </w:pPr>
    </w:p>
    <w:p w14:paraId="738F3BB5" w14:textId="6309F744" w:rsidR="00A44610" w:rsidRDefault="00A44610" w:rsidP="00A44610">
      <w:pPr>
        <w:pStyle w:val="ListParagraph"/>
        <w:numPr>
          <w:ilvl w:val="0"/>
          <w:numId w:val="8"/>
        </w:numPr>
      </w:pPr>
      <w:r w:rsidRPr="00A44610">
        <w:rPr>
          <w:b/>
          <w:bCs/>
          <w:sz w:val="28"/>
          <w:szCs w:val="28"/>
        </w:rPr>
        <w:lastRenderedPageBreak/>
        <w:t>Bibliography:</w:t>
      </w:r>
      <w:r w:rsidRPr="00A44610">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F27854"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F05CE"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EA121" w14:textId="77777777" w:rsidR="00A44610" w:rsidRDefault="00A44610" w:rsidP="00A44610">
      <w:pPr>
        <w:pStyle w:val="ListParagraph"/>
        <w:ind w:left="1080"/>
      </w:pPr>
      <w:r>
        <w:t>__________________________________________________________________________________________________________________________________________</w:t>
      </w:r>
    </w:p>
    <w:p w14:paraId="3B06468F" w14:textId="4697F81A" w:rsidR="00A44610" w:rsidRDefault="00A44610" w:rsidP="00A44610">
      <w:pPr>
        <w:pStyle w:val="ListParagraph"/>
        <w:ind w:left="1080"/>
        <w:rPr>
          <w:b/>
          <w:bCs/>
          <w:sz w:val="28"/>
          <w:szCs w:val="28"/>
        </w:rPr>
      </w:pPr>
      <w:r>
        <w:t>_______________________________________________________________________________________________________________________________________________________________________________________________________________</w:t>
      </w:r>
    </w:p>
    <w:p w14:paraId="7A4B89E7" w14:textId="1F7BEA33" w:rsidR="00A44610" w:rsidRDefault="00A44610" w:rsidP="00A44610">
      <w:pPr>
        <w:pStyle w:val="ListParagraph"/>
        <w:numPr>
          <w:ilvl w:val="0"/>
          <w:numId w:val="8"/>
        </w:numPr>
      </w:pPr>
      <w:r>
        <w:rPr>
          <w:b/>
          <w:bCs/>
          <w:sz w:val="28"/>
          <w:szCs w:val="28"/>
        </w:rPr>
        <w:lastRenderedPageBreak/>
        <w:t>Legal Property Description:</w:t>
      </w:r>
      <w:r w:rsidRPr="00A44610">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66512" w14:textId="77777777" w:rsidR="00A44610" w:rsidRDefault="00A44610" w:rsidP="00A4461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DBFDA" w14:textId="0D902AA6" w:rsidR="00A44610" w:rsidRDefault="00A44610" w:rsidP="00A44610">
      <w:pPr>
        <w:pStyle w:val="ListParagraph"/>
        <w:ind w:left="1080"/>
        <w:rPr>
          <w:b/>
          <w:bCs/>
          <w:sz w:val="28"/>
          <w:szCs w:val="28"/>
        </w:rPr>
      </w:pPr>
    </w:p>
    <w:p w14:paraId="2EB4F3E0" w14:textId="592B6EC7" w:rsidR="00A44610" w:rsidRDefault="00A44610" w:rsidP="00A44610">
      <w:pPr>
        <w:pStyle w:val="ListParagraph"/>
        <w:ind w:left="1080"/>
        <w:rPr>
          <w:b/>
          <w:bCs/>
          <w:sz w:val="28"/>
          <w:szCs w:val="28"/>
        </w:rPr>
      </w:pPr>
    </w:p>
    <w:p w14:paraId="75AE9568" w14:textId="77777777" w:rsidR="00A44610" w:rsidRDefault="00A44610" w:rsidP="00A44610">
      <w:pPr>
        <w:tabs>
          <w:tab w:val="center" w:pos="4680"/>
        </w:tabs>
        <w:suppressAutoHyphens/>
        <w:jc w:val="center"/>
        <w:rPr>
          <w:rFonts w:cs="Tahoma"/>
          <w:b/>
          <w:i/>
          <w:spacing w:val="-3"/>
        </w:rPr>
      </w:pPr>
    </w:p>
    <w:p w14:paraId="45A6B14A" w14:textId="77777777" w:rsidR="00A44610" w:rsidRPr="00D1177F" w:rsidRDefault="00A44610" w:rsidP="00A44610">
      <w:pPr>
        <w:tabs>
          <w:tab w:val="center" w:pos="4680"/>
        </w:tabs>
        <w:suppressAutoHyphens/>
        <w:jc w:val="center"/>
        <w:rPr>
          <w:rFonts w:cs="Tahoma"/>
          <w:b/>
          <w:i/>
          <w:spacing w:val="-3"/>
        </w:rPr>
      </w:pPr>
      <w:r w:rsidRPr="00D1177F">
        <w:rPr>
          <w:rFonts w:cs="Tahoma"/>
          <w:b/>
          <w:i/>
          <w:spacing w:val="-3"/>
        </w:rPr>
        <w:t>NOTE</w:t>
      </w:r>
    </w:p>
    <w:p w14:paraId="26EC3D20" w14:textId="77777777" w:rsidR="00A44610" w:rsidRPr="00D1177F" w:rsidRDefault="00A44610" w:rsidP="00A44610">
      <w:pPr>
        <w:tabs>
          <w:tab w:val="left" w:pos="0"/>
        </w:tabs>
        <w:suppressAutoHyphens/>
        <w:jc w:val="both"/>
        <w:rPr>
          <w:rFonts w:cs="Tahoma"/>
          <w:i/>
          <w:spacing w:val="-3"/>
        </w:rPr>
      </w:pPr>
    </w:p>
    <w:p w14:paraId="4FF1B4EA" w14:textId="77777777" w:rsidR="00A44610" w:rsidRPr="00D1177F" w:rsidRDefault="00A44610" w:rsidP="00A44610">
      <w:pPr>
        <w:tabs>
          <w:tab w:val="left" w:pos="0"/>
        </w:tabs>
        <w:suppressAutoHyphens/>
        <w:jc w:val="both"/>
        <w:rPr>
          <w:rFonts w:cs="Tahoma"/>
          <w:i/>
          <w:spacing w:val="-3"/>
        </w:rPr>
      </w:pPr>
      <w:r w:rsidRPr="00D1177F">
        <w:rPr>
          <w:rFonts w:cs="Tahoma"/>
          <w:i/>
          <w:spacing w:val="-3"/>
        </w:rPr>
        <w:t>If you have any questions regarding the National Register and nomination process, please do not hesitate to contact the National Register Staff:</w:t>
      </w:r>
    </w:p>
    <w:p w14:paraId="06B64902" w14:textId="77777777" w:rsidR="00A44610" w:rsidRPr="00D1177F" w:rsidRDefault="00A44610" w:rsidP="00A44610">
      <w:pPr>
        <w:tabs>
          <w:tab w:val="left" w:pos="0"/>
        </w:tabs>
        <w:suppressAutoHyphens/>
        <w:jc w:val="both"/>
        <w:rPr>
          <w:rFonts w:cs="Tahoma"/>
          <w:i/>
          <w:spacing w:val="-3"/>
        </w:rPr>
      </w:pPr>
    </w:p>
    <w:p w14:paraId="1A1B7698" w14:textId="77777777" w:rsidR="00A44610" w:rsidRPr="00D1177F" w:rsidRDefault="00A44610" w:rsidP="00A44610">
      <w:pPr>
        <w:tabs>
          <w:tab w:val="left" w:pos="0"/>
        </w:tabs>
        <w:suppressAutoHyphens/>
        <w:jc w:val="center"/>
        <w:rPr>
          <w:rFonts w:cs="Tahoma"/>
          <w:b/>
          <w:spacing w:val="-3"/>
        </w:rPr>
      </w:pPr>
      <w:r w:rsidRPr="00D1177F">
        <w:rPr>
          <w:rFonts w:cs="Tahoma"/>
          <w:b/>
          <w:spacing w:val="-3"/>
        </w:rPr>
        <w:t>National Register Staff</w:t>
      </w:r>
    </w:p>
    <w:p w14:paraId="2AA166C8" w14:textId="77777777" w:rsidR="00A44610" w:rsidRPr="00D1177F" w:rsidRDefault="00A44610" w:rsidP="00A44610">
      <w:pPr>
        <w:tabs>
          <w:tab w:val="left" w:pos="0"/>
        </w:tabs>
        <w:suppressAutoHyphens/>
        <w:jc w:val="center"/>
        <w:rPr>
          <w:rFonts w:cs="Tahoma"/>
          <w:b/>
          <w:spacing w:val="-3"/>
        </w:rPr>
      </w:pPr>
      <w:r w:rsidRPr="00D1177F">
        <w:rPr>
          <w:rFonts w:cs="Tahoma"/>
          <w:b/>
          <w:spacing w:val="-3"/>
        </w:rPr>
        <w:t>Arkansas Historic Preservation Program</w:t>
      </w:r>
    </w:p>
    <w:p w14:paraId="0CF0DE07" w14:textId="77777777" w:rsidR="00A44610" w:rsidRPr="00D1177F" w:rsidRDefault="00A44610" w:rsidP="00A44610">
      <w:pPr>
        <w:tabs>
          <w:tab w:val="left" w:pos="0"/>
        </w:tabs>
        <w:suppressAutoHyphens/>
        <w:jc w:val="center"/>
        <w:rPr>
          <w:rFonts w:cs="Tahoma"/>
          <w:b/>
          <w:spacing w:val="-3"/>
        </w:rPr>
      </w:pPr>
      <w:r w:rsidRPr="00D1177F">
        <w:rPr>
          <w:rFonts w:cs="Tahoma"/>
          <w:b/>
          <w:spacing w:val="-3"/>
        </w:rPr>
        <w:t>1100 North Street</w:t>
      </w:r>
    </w:p>
    <w:p w14:paraId="0F825E14" w14:textId="77777777" w:rsidR="00A44610" w:rsidRPr="00D1177F" w:rsidRDefault="00A44610" w:rsidP="00A44610">
      <w:pPr>
        <w:tabs>
          <w:tab w:val="left" w:pos="0"/>
        </w:tabs>
        <w:suppressAutoHyphens/>
        <w:jc w:val="center"/>
        <w:rPr>
          <w:rFonts w:cs="Tahoma"/>
          <w:b/>
          <w:spacing w:val="-3"/>
        </w:rPr>
      </w:pPr>
      <w:r w:rsidRPr="00D1177F">
        <w:rPr>
          <w:rFonts w:cs="Tahoma"/>
          <w:b/>
          <w:spacing w:val="-3"/>
        </w:rPr>
        <w:t xml:space="preserve"> Little Rock, AR 72201</w:t>
      </w:r>
    </w:p>
    <w:p w14:paraId="175FED33" w14:textId="77777777" w:rsidR="00A44610" w:rsidRPr="00D1177F" w:rsidRDefault="00A44610" w:rsidP="00A44610">
      <w:pPr>
        <w:tabs>
          <w:tab w:val="left" w:pos="0"/>
        </w:tabs>
        <w:suppressAutoHyphens/>
        <w:jc w:val="center"/>
        <w:rPr>
          <w:rFonts w:cs="Tahoma"/>
          <w:i/>
          <w:spacing w:val="-3"/>
        </w:rPr>
      </w:pPr>
    </w:p>
    <w:p w14:paraId="561B7F63" w14:textId="77777777" w:rsidR="00A44610" w:rsidRPr="00D1177F" w:rsidRDefault="00A44610" w:rsidP="00A44610">
      <w:pPr>
        <w:tabs>
          <w:tab w:val="left" w:pos="0"/>
        </w:tabs>
        <w:suppressAutoHyphens/>
        <w:jc w:val="center"/>
        <w:rPr>
          <w:rFonts w:cs="Tahoma"/>
          <w:i/>
          <w:spacing w:val="-3"/>
        </w:rPr>
      </w:pPr>
      <w:r w:rsidRPr="00D1177F">
        <w:rPr>
          <w:rFonts w:cs="Tahoma"/>
          <w:i/>
          <w:spacing w:val="-3"/>
        </w:rPr>
        <w:t>Phone: (501) 324-9880</w:t>
      </w:r>
    </w:p>
    <w:p w14:paraId="77F2EC34" w14:textId="77777777" w:rsidR="00A44610" w:rsidRPr="00D1177F" w:rsidRDefault="00A44610" w:rsidP="00A44610">
      <w:pPr>
        <w:tabs>
          <w:tab w:val="left" w:pos="0"/>
        </w:tabs>
        <w:suppressAutoHyphens/>
        <w:jc w:val="center"/>
        <w:rPr>
          <w:rFonts w:cs="Tahoma"/>
          <w:i/>
          <w:spacing w:val="-3"/>
        </w:rPr>
      </w:pPr>
      <w:r w:rsidRPr="00D1177F">
        <w:rPr>
          <w:rFonts w:cs="Tahoma"/>
          <w:i/>
          <w:spacing w:val="-3"/>
        </w:rPr>
        <w:t>TDD (501) 324-9811</w:t>
      </w:r>
    </w:p>
    <w:p w14:paraId="3D5C6EAB" w14:textId="77777777" w:rsidR="00A44610" w:rsidRPr="00D1177F" w:rsidRDefault="00A44610" w:rsidP="00A44610">
      <w:pPr>
        <w:tabs>
          <w:tab w:val="left" w:pos="0"/>
        </w:tabs>
        <w:suppressAutoHyphens/>
        <w:jc w:val="center"/>
        <w:rPr>
          <w:rFonts w:cs="Tahoma"/>
          <w:i/>
          <w:spacing w:val="-3"/>
        </w:rPr>
      </w:pPr>
      <w:r w:rsidRPr="00D1177F">
        <w:rPr>
          <w:rFonts w:cs="Tahoma"/>
          <w:i/>
          <w:spacing w:val="-3"/>
        </w:rPr>
        <w:t xml:space="preserve">E-mail:  </w:t>
      </w:r>
      <w:r w:rsidRPr="00D1177F">
        <w:rPr>
          <w:rFonts w:cs="Tahoma"/>
          <w:i/>
          <w:color w:val="0000FF"/>
        </w:rPr>
        <w:t>info@arkansaspreservation.org</w:t>
      </w:r>
    </w:p>
    <w:p w14:paraId="1E0E5FA1" w14:textId="77777777" w:rsidR="00A44610" w:rsidRPr="00D1177F" w:rsidRDefault="00A44610" w:rsidP="00A44610">
      <w:pPr>
        <w:tabs>
          <w:tab w:val="left" w:pos="0"/>
        </w:tabs>
        <w:suppressAutoHyphens/>
        <w:jc w:val="both"/>
        <w:rPr>
          <w:rFonts w:cs="Tahoma"/>
          <w:b/>
          <w:spacing w:val="-3"/>
        </w:rPr>
      </w:pPr>
    </w:p>
    <w:p w14:paraId="28775E3C" w14:textId="77777777" w:rsidR="00A44610" w:rsidRPr="00D1177F" w:rsidRDefault="00A44610" w:rsidP="00A44610">
      <w:pPr>
        <w:tabs>
          <w:tab w:val="left" w:pos="0"/>
        </w:tabs>
        <w:suppressAutoHyphens/>
        <w:jc w:val="both"/>
        <w:rPr>
          <w:rFonts w:cs="Tahoma"/>
          <w:i/>
          <w:spacing w:val="-3"/>
        </w:rPr>
      </w:pPr>
      <w:r w:rsidRPr="00D1177F">
        <w:rPr>
          <w:rFonts w:cs="Tahoma"/>
          <w:b/>
          <w:spacing w:val="-3"/>
        </w:rPr>
        <w:t>Please send your Determination of Eligibility application to the above postal mail address.  Thank you!</w:t>
      </w:r>
    </w:p>
    <w:p w14:paraId="7245AA99" w14:textId="77777777" w:rsidR="00A44610" w:rsidRPr="00A44610" w:rsidRDefault="00A44610" w:rsidP="00A44610">
      <w:pPr>
        <w:pStyle w:val="ListParagraph"/>
        <w:ind w:left="1080"/>
        <w:rPr>
          <w:b/>
          <w:bCs/>
          <w:sz w:val="28"/>
          <w:szCs w:val="28"/>
        </w:rPr>
      </w:pPr>
    </w:p>
    <w:sectPr w:rsidR="00A44610" w:rsidRPr="00A446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45EDA" w14:textId="77777777" w:rsidR="00611047" w:rsidRDefault="00611047" w:rsidP="00F76F59">
      <w:r>
        <w:separator/>
      </w:r>
    </w:p>
  </w:endnote>
  <w:endnote w:type="continuationSeparator" w:id="0">
    <w:p w14:paraId="054F7143" w14:textId="77777777" w:rsidR="00611047" w:rsidRDefault="00611047" w:rsidP="00F7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EB7A" w14:textId="5A26D359" w:rsidR="00F76F59" w:rsidRDefault="001620D9" w:rsidP="00F76F59">
    <w:pPr>
      <w:pStyle w:val="Footer"/>
      <w:rPr>
        <w:sz w:val="20"/>
        <w:szCs w:val="20"/>
      </w:rPr>
    </w:pPr>
    <w:r>
      <w:rPr>
        <w:noProof/>
      </w:rPr>
      <w:drawing>
        <wp:anchor distT="0" distB="0" distL="114300" distR="114300" simplePos="0" relativeHeight="251659264" behindDoc="0" locked="0" layoutInCell="1" allowOverlap="1" wp14:anchorId="5131BD77" wp14:editId="48DF7510">
          <wp:simplePos x="0" y="0"/>
          <wp:positionH relativeFrom="column">
            <wp:posOffset>4505325</wp:posOffset>
          </wp:positionH>
          <wp:positionV relativeFrom="paragraph">
            <wp:posOffset>73660</wp:posOffset>
          </wp:positionV>
          <wp:extent cx="581025" cy="581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ogo_CMYK-VERT.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81025" cy="5810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76F59" w:rsidRPr="00F76F59">
      <w:rPr>
        <w:noProof/>
        <w:sz w:val="20"/>
        <w:szCs w:val="20"/>
      </w:rPr>
      <w:drawing>
        <wp:anchor distT="0" distB="0" distL="114300" distR="114300" simplePos="0" relativeHeight="251658240" behindDoc="0" locked="0" layoutInCell="1" allowOverlap="1" wp14:anchorId="48F65E6C" wp14:editId="413CB8C6">
          <wp:simplePos x="0" y="0"/>
          <wp:positionH relativeFrom="column">
            <wp:posOffset>5343525</wp:posOffset>
          </wp:positionH>
          <wp:positionV relativeFrom="paragraph">
            <wp:posOffset>1270</wp:posOffset>
          </wp:positionV>
          <wp:extent cx="838200" cy="7103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10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8913B" w14:textId="72AFB7B0" w:rsidR="00F76F59" w:rsidRPr="00F76F59" w:rsidRDefault="00F76F59" w:rsidP="00F76F59">
    <w:pPr>
      <w:pStyle w:val="Footer"/>
      <w:rPr>
        <w:sz w:val="20"/>
        <w:szCs w:val="20"/>
      </w:rPr>
    </w:pPr>
    <w:r w:rsidRPr="00F76F59">
      <w:rPr>
        <w:sz w:val="20"/>
        <w:szCs w:val="20"/>
      </w:rPr>
      <w:t xml:space="preserve">Arkansas Historic Preservation Program </w:t>
    </w:r>
  </w:p>
  <w:p w14:paraId="2D05379D" w14:textId="4C2A4B8A" w:rsidR="00F76F59" w:rsidRDefault="00F76F59" w:rsidP="00F76F59">
    <w:pPr>
      <w:pStyle w:val="Footer"/>
      <w:rPr>
        <w:sz w:val="20"/>
        <w:szCs w:val="20"/>
      </w:rPr>
    </w:pPr>
    <w:r w:rsidRPr="00F76F59">
      <w:rPr>
        <w:sz w:val="20"/>
        <w:szCs w:val="20"/>
      </w:rPr>
      <w:t xml:space="preserve">1100 North </w:t>
    </w:r>
    <w:r w:rsidR="005468E5" w:rsidRPr="00F76F59">
      <w:rPr>
        <w:sz w:val="20"/>
        <w:szCs w:val="20"/>
      </w:rPr>
      <w:t>Street | Little</w:t>
    </w:r>
    <w:r w:rsidRPr="00F76F59">
      <w:rPr>
        <w:sz w:val="20"/>
        <w:szCs w:val="20"/>
      </w:rPr>
      <w:t xml:space="preserve"> Rock, AR 72201 | p: 501.324.9880 </w:t>
    </w:r>
    <w:r w:rsidR="005468E5" w:rsidRPr="00F76F59">
      <w:rPr>
        <w:sz w:val="20"/>
        <w:szCs w:val="20"/>
      </w:rPr>
      <w:t>| f</w:t>
    </w:r>
    <w:r w:rsidRPr="00F76F59">
      <w:rPr>
        <w:sz w:val="20"/>
        <w:szCs w:val="20"/>
      </w:rPr>
      <w:t xml:space="preserve">: 501.324.9184 </w:t>
    </w:r>
  </w:p>
  <w:p w14:paraId="344FCD74" w14:textId="4F2717AC" w:rsidR="00F76F59" w:rsidRPr="003C675B" w:rsidRDefault="00F76F59">
    <w:pPr>
      <w:pStyle w:val="Footer"/>
      <w:rPr>
        <w:sz w:val="20"/>
        <w:szCs w:val="20"/>
      </w:rPr>
    </w:pPr>
    <w:r w:rsidRPr="00F76F59">
      <w:rPr>
        <w:sz w:val="20"/>
        <w:szCs w:val="20"/>
      </w:rPr>
      <w:t>info@arkansaspreservation.org | ArkansasPreservation.com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49BA2" w14:textId="77777777" w:rsidR="00611047" w:rsidRDefault="00611047" w:rsidP="00F76F59">
      <w:r>
        <w:separator/>
      </w:r>
    </w:p>
  </w:footnote>
  <w:footnote w:type="continuationSeparator" w:id="0">
    <w:p w14:paraId="062F615A" w14:textId="77777777" w:rsidR="00611047" w:rsidRDefault="00611047" w:rsidP="00F76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0ED8"/>
    <w:multiLevelType w:val="hybridMultilevel"/>
    <w:tmpl w:val="5D6448E8"/>
    <w:lvl w:ilvl="0" w:tplc="425C3D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B4831"/>
    <w:multiLevelType w:val="hybridMultilevel"/>
    <w:tmpl w:val="EE84F5AE"/>
    <w:lvl w:ilvl="0" w:tplc="5504D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46978"/>
    <w:multiLevelType w:val="hybridMultilevel"/>
    <w:tmpl w:val="5B2C1B20"/>
    <w:lvl w:ilvl="0" w:tplc="855A4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907A3"/>
    <w:multiLevelType w:val="hybridMultilevel"/>
    <w:tmpl w:val="3B9C3600"/>
    <w:lvl w:ilvl="0" w:tplc="553C6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F6648"/>
    <w:multiLevelType w:val="hybridMultilevel"/>
    <w:tmpl w:val="91828B8E"/>
    <w:lvl w:ilvl="0" w:tplc="1586F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459AE"/>
    <w:multiLevelType w:val="hybridMultilevel"/>
    <w:tmpl w:val="FE9E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52872"/>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B1645"/>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B742A"/>
    <w:multiLevelType w:val="hybridMultilevel"/>
    <w:tmpl w:val="0EEE0AEA"/>
    <w:lvl w:ilvl="0" w:tplc="A3660C2A">
      <w:start w:val="100"/>
      <w:numFmt w:val="decimal"/>
      <w:lvlText w:val="%1"/>
      <w:lvlJc w:val="left"/>
      <w:pPr>
        <w:ind w:left="3765" w:hanging="45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9" w15:restartNumberingAfterBreak="0">
    <w:nsid w:val="66EB0285"/>
    <w:multiLevelType w:val="hybridMultilevel"/>
    <w:tmpl w:val="8912DB72"/>
    <w:lvl w:ilvl="0" w:tplc="04090015">
      <w:start w:val="1"/>
      <w:numFmt w:val="upperLetter"/>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num w:numId="1" w16cid:durableId="1957252335">
    <w:abstractNumId w:val="9"/>
  </w:num>
  <w:num w:numId="2" w16cid:durableId="857932525">
    <w:abstractNumId w:val="4"/>
  </w:num>
  <w:num w:numId="3" w16cid:durableId="188223019">
    <w:abstractNumId w:val="1"/>
  </w:num>
  <w:num w:numId="4" w16cid:durableId="1380938580">
    <w:abstractNumId w:val="5"/>
  </w:num>
  <w:num w:numId="5" w16cid:durableId="259484448">
    <w:abstractNumId w:val="6"/>
  </w:num>
  <w:num w:numId="6" w16cid:durableId="1679843601">
    <w:abstractNumId w:val="8"/>
  </w:num>
  <w:num w:numId="7" w16cid:durableId="1799638024">
    <w:abstractNumId w:val="0"/>
  </w:num>
  <w:num w:numId="8" w16cid:durableId="486554239">
    <w:abstractNumId w:val="7"/>
  </w:num>
  <w:num w:numId="9" w16cid:durableId="913204369">
    <w:abstractNumId w:val="2"/>
  </w:num>
  <w:num w:numId="10" w16cid:durableId="56329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37"/>
    <w:rsid w:val="000A25F2"/>
    <w:rsid w:val="001620D9"/>
    <w:rsid w:val="00165EB8"/>
    <w:rsid w:val="00185225"/>
    <w:rsid w:val="001A218C"/>
    <w:rsid w:val="002D0037"/>
    <w:rsid w:val="0034477C"/>
    <w:rsid w:val="003A1364"/>
    <w:rsid w:val="003C49D7"/>
    <w:rsid w:val="003C675B"/>
    <w:rsid w:val="003D6F5F"/>
    <w:rsid w:val="0042173B"/>
    <w:rsid w:val="004B1428"/>
    <w:rsid w:val="00540200"/>
    <w:rsid w:val="005468E5"/>
    <w:rsid w:val="005704BB"/>
    <w:rsid w:val="005964E9"/>
    <w:rsid w:val="00611047"/>
    <w:rsid w:val="006F787B"/>
    <w:rsid w:val="007410E6"/>
    <w:rsid w:val="007A3559"/>
    <w:rsid w:val="00887AC3"/>
    <w:rsid w:val="008A5355"/>
    <w:rsid w:val="008D2F10"/>
    <w:rsid w:val="00907165"/>
    <w:rsid w:val="00A0678D"/>
    <w:rsid w:val="00A44610"/>
    <w:rsid w:val="00B55F50"/>
    <w:rsid w:val="00B64448"/>
    <w:rsid w:val="00BC1545"/>
    <w:rsid w:val="00C23FDC"/>
    <w:rsid w:val="00E6224E"/>
    <w:rsid w:val="00E956BE"/>
    <w:rsid w:val="00F1189E"/>
    <w:rsid w:val="00F75086"/>
    <w:rsid w:val="00F7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149C0"/>
  <w15:chartTrackingRefBased/>
  <w15:docId w15:val="{7A26F628-5EBB-40A0-A509-C009EA9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37"/>
    <w:pPr>
      <w:ind w:left="720"/>
      <w:contextualSpacing/>
    </w:pPr>
  </w:style>
  <w:style w:type="paragraph" w:styleId="Header">
    <w:name w:val="header"/>
    <w:basedOn w:val="Normal"/>
    <w:link w:val="HeaderChar"/>
    <w:uiPriority w:val="99"/>
    <w:unhideWhenUsed/>
    <w:rsid w:val="00F76F59"/>
    <w:pPr>
      <w:tabs>
        <w:tab w:val="center" w:pos="4680"/>
        <w:tab w:val="right" w:pos="9360"/>
      </w:tabs>
    </w:pPr>
  </w:style>
  <w:style w:type="character" w:customStyle="1" w:styleId="HeaderChar">
    <w:name w:val="Header Char"/>
    <w:basedOn w:val="DefaultParagraphFont"/>
    <w:link w:val="Header"/>
    <w:uiPriority w:val="99"/>
    <w:rsid w:val="00F76F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F59"/>
    <w:pPr>
      <w:tabs>
        <w:tab w:val="center" w:pos="4680"/>
        <w:tab w:val="right" w:pos="9360"/>
      </w:tabs>
    </w:pPr>
  </w:style>
  <w:style w:type="character" w:customStyle="1" w:styleId="FooterChar">
    <w:name w:val="Footer Char"/>
    <w:basedOn w:val="DefaultParagraphFont"/>
    <w:link w:val="Footer"/>
    <w:uiPriority w:val="99"/>
    <w:rsid w:val="00F76F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165"/>
    <w:rPr>
      <w:color w:val="0563C1" w:themeColor="hyperlink"/>
      <w:u w:val="single"/>
    </w:rPr>
  </w:style>
  <w:style w:type="character" w:styleId="UnresolvedMention">
    <w:name w:val="Unresolved Mention"/>
    <w:basedOn w:val="DefaultParagraphFont"/>
    <w:uiPriority w:val="99"/>
    <w:semiHidden/>
    <w:unhideWhenUsed/>
    <w:rsid w:val="0090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willmes@arkansas.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1B83B87B78541982A88BE86098188" ma:contentTypeVersion="14" ma:contentTypeDescription="Create a new document." ma:contentTypeScope="" ma:versionID="fcbf1e8ecb59309a2600249a11b0b520">
  <xsd:schema xmlns:xsd="http://www.w3.org/2001/XMLSchema" xmlns:xs="http://www.w3.org/2001/XMLSchema" xmlns:p="http://schemas.microsoft.com/office/2006/metadata/properties" xmlns:ns2="eb9ce205-2579-40fb-b7b4-668bce517646" xmlns:ns3="a1abdd4e-e686-4ef7-9005-788f54aa9814" targetNamespace="http://schemas.microsoft.com/office/2006/metadata/properties" ma:root="true" ma:fieldsID="62e993bc7aa7e0d6414ba011a0e84720" ns2:_="" ns3:_="">
    <xsd:import namespace="eb9ce205-2579-40fb-b7b4-668bce517646"/>
    <xsd:import namespace="a1abdd4e-e686-4ef7-9005-788f54aa9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ce205-2579-40fb-b7b4-668bce517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358760-6bd2-4d07-a004-50af683bcf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Sharedwith" ma:index="21" nillable="true" ma:displayName="Shared with" ma:description="Who is the folder available to"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dd4e-e686-4ef7-9005-788f54aa98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f5dba44-3735-448a-8835-eeda5672c1f7}" ma:internalName="TaxCatchAll" ma:showField="CatchAllData" ma:web="a1abdd4e-e686-4ef7-9005-788f54aa9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abdd4e-e686-4ef7-9005-788f54aa9814" xsi:nil="true"/>
    <Sharedwith xmlns="eb9ce205-2579-40fb-b7b4-668bce517646">
      <UserInfo>
        <DisplayName/>
        <AccountId xsi:nil="true"/>
        <AccountType/>
      </UserInfo>
    </Sharedwith>
    <lcf76f155ced4ddcb4097134ff3c332f xmlns="eb9ce205-2579-40fb-b7b4-668bce517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AA1DCE-ABAD-4871-9AC0-A98D1A1EF3DC}"/>
</file>

<file path=customXml/itemProps2.xml><?xml version="1.0" encoding="utf-8"?>
<ds:datastoreItem xmlns:ds="http://schemas.openxmlformats.org/officeDocument/2006/customXml" ds:itemID="{D45E26E0-FD84-4AC2-9DBE-94A50A319FCC}"/>
</file>

<file path=customXml/itemProps3.xml><?xml version="1.0" encoding="utf-8"?>
<ds:datastoreItem xmlns:ds="http://schemas.openxmlformats.org/officeDocument/2006/customXml" ds:itemID="{51148742-5FAD-440D-8263-9F841F9F86E1}"/>
</file>

<file path=docProps/app.xml><?xml version="1.0" encoding="utf-8"?>
<Properties xmlns="http://schemas.openxmlformats.org/officeDocument/2006/extended-properties" xmlns:vt="http://schemas.openxmlformats.org/officeDocument/2006/docPropsVTypes">
  <Template>Normal.dotm</Template>
  <TotalTime>12</TotalTime>
  <Pages>17</Pages>
  <Words>5721</Words>
  <Characters>32615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Megan Willmes</cp:lastModifiedBy>
  <cp:revision>4</cp:revision>
  <dcterms:created xsi:type="dcterms:W3CDTF">2021-07-09T15:42:00Z</dcterms:created>
  <dcterms:modified xsi:type="dcterms:W3CDTF">2024-08-29T13:46:00Z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Mason.Toms@arkansas.gov</vt:lpwstr>
  </property>
  <property fmtid="{D5CDD505-2E9C-101B-9397-08002B2CF9AE}" pid="5" name="MSIP_Label_30610e7d-c579-4c6c-bcda-3d6fd21c1bb7_SetDate">
    <vt:lpwstr>2020-11-25T16:50:15.2062078Z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ee0213a0-7e15-4542-9010-66df1de1cbdf</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y fmtid="{D5CDD505-2E9C-101B-9397-08002B2CF9AE}" pid="11" name="ContentTypeId">
    <vt:lpwstr>0x010100EB21B83B87B78541982A88BE86098188</vt:lpwstr>
  </property>
</Properties>
</file>