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F8" w:rsidRPr="00914D06" w:rsidRDefault="00D312F8" w:rsidP="00F579DB">
      <w:pPr>
        <w:tabs>
          <w:tab w:val="left" w:pos="2430"/>
          <w:tab w:val="left" w:pos="2880"/>
        </w:tabs>
        <w:spacing w:after="0" w:line="240" w:lineRule="auto"/>
        <w:ind w:left="2160" w:firstLine="270"/>
        <w:rPr>
          <w:rFonts w:ascii="Franklin Gothic Book" w:hAnsi="Franklin Gothic Book" w:cs="Tahoma"/>
          <w:b/>
          <w:sz w:val="32"/>
          <w:szCs w:val="28"/>
        </w:rPr>
      </w:pPr>
    </w:p>
    <w:p w:rsidR="00914D06" w:rsidRPr="00914D06" w:rsidRDefault="00914D06" w:rsidP="00914D06">
      <w:pPr>
        <w:tabs>
          <w:tab w:val="left" w:pos="2430"/>
          <w:tab w:val="left" w:pos="2610"/>
        </w:tabs>
        <w:spacing w:after="0" w:line="240" w:lineRule="auto"/>
        <w:rPr>
          <w:rFonts w:ascii="Franklin Gothic Book" w:hAnsi="Franklin Gothic Book" w:cs="Tahoma"/>
          <w:b/>
          <w:sz w:val="32"/>
          <w:szCs w:val="28"/>
        </w:rPr>
      </w:pPr>
    </w:p>
    <w:p w:rsidR="00914D06" w:rsidRPr="00914D06" w:rsidRDefault="00914D06" w:rsidP="00914D06">
      <w:pPr>
        <w:tabs>
          <w:tab w:val="left" w:pos="2430"/>
          <w:tab w:val="left" w:pos="2610"/>
        </w:tabs>
        <w:spacing w:after="0" w:line="240" w:lineRule="auto"/>
        <w:rPr>
          <w:rFonts w:ascii="Franklin Gothic Book" w:hAnsi="Franklin Gothic Book" w:cs="Tahoma"/>
          <w:b/>
          <w:sz w:val="32"/>
          <w:szCs w:val="28"/>
        </w:rPr>
      </w:pPr>
    </w:p>
    <w:p w:rsidR="00AA566C" w:rsidRPr="00914D06" w:rsidRDefault="00365A48" w:rsidP="00914D06">
      <w:pPr>
        <w:tabs>
          <w:tab w:val="left" w:pos="2430"/>
          <w:tab w:val="left" w:pos="2610"/>
        </w:tabs>
        <w:spacing w:after="0" w:line="240" w:lineRule="auto"/>
        <w:jc w:val="center"/>
        <w:rPr>
          <w:rFonts w:ascii="Franklin Gothic Book" w:hAnsi="Franklin Gothic Book" w:cs="Tahoma"/>
          <w:b/>
          <w:sz w:val="28"/>
          <w:szCs w:val="28"/>
        </w:rPr>
      </w:pPr>
      <w:r w:rsidRPr="00914D06">
        <w:rPr>
          <w:rFonts w:ascii="Franklin Gothic Book" w:hAnsi="Franklin Gothic Book" w:cs="Tahoma"/>
          <w:b/>
          <w:sz w:val="28"/>
          <w:szCs w:val="28"/>
        </w:rPr>
        <w:t>Becky and Charles Witsell Endowment for</w:t>
      </w:r>
    </w:p>
    <w:p w:rsidR="0061709A" w:rsidRPr="00914D06" w:rsidRDefault="00365A48" w:rsidP="00914D06">
      <w:pPr>
        <w:pBdr>
          <w:bottom w:val="single" w:sz="4" w:space="1" w:color="auto"/>
        </w:pBdr>
        <w:tabs>
          <w:tab w:val="left" w:pos="2430"/>
          <w:tab w:val="left" w:pos="2610"/>
        </w:tabs>
        <w:spacing w:after="0" w:line="240" w:lineRule="auto"/>
        <w:jc w:val="center"/>
        <w:rPr>
          <w:rFonts w:ascii="Franklin Gothic Book" w:hAnsi="Franklin Gothic Book" w:cs="Tahoma"/>
          <w:b/>
          <w:sz w:val="28"/>
          <w:szCs w:val="28"/>
        </w:rPr>
      </w:pPr>
      <w:r w:rsidRPr="00914D06">
        <w:rPr>
          <w:rFonts w:ascii="Franklin Gothic Book" w:hAnsi="Franklin Gothic Book" w:cs="Tahoma"/>
          <w:b/>
          <w:sz w:val="28"/>
          <w:szCs w:val="28"/>
        </w:rPr>
        <w:t>Preservation Education and Training</w:t>
      </w:r>
    </w:p>
    <w:p w:rsidR="00AA566C" w:rsidRPr="00914D06" w:rsidRDefault="0061709A" w:rsidP="00914D06">
      <w:pPr>
        <w:pBdr>
          <w:bottom w:val="single" w:sz="4" w:space="1" w:color="auto"/>
        </w:pBdr>
        <w:tabs>
          <w:tab w:val="left" w:pos="2430"/>
          <w:tab w:val="left" w:pos="2610"/>
        </w:tabs>
        <w:spacing w:after="0" w:line="240" w:lineRule="auto"/>
        <w:jc w:val="center"/>
        <w:rPr>
          <w:rFonts w:ascii="Franklin Gothic Book" w:hAnsi="Franklin Gothic Book" w:cs="Tahoma"/>
          <w:b/>
          <w:sz w:val="28"/>
          <w:szCs w:val="28"/>
        </w:rPr>
      </w:pPr>
      <w:r w:rsidRPr="00914D06">
        <w:rPr>
          <w:rFonts w:ascii="Franklin Gothic Book" w:hAnsi="Franklin Gothic Book" w:cs="Tahoma"/>
          <w:b/>
          <w:sz w:val="28"/>
          <w:szCs w:val="28"/>
        </w:rPr>
        <w:t>Scholarship Description</w:t>
      </w:r>
    </w:p>
    <w:p w:rsidR="00D312F8" w:rsidRPr="00914D06" w:rsidRDefault="00D312F8" w:rsidP="00D312F8">
      <w:pPr>
        <w:pStyle w:val="Body"/>
        <w:spacing w:after="200"/>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4"/>
          <w:szCs w:val="24"/>
        </w:rPr>
        <w:br/>
      </w:r>
      <w:r w:rsidR="00630DB2">
        <w:rPr>
          <w:rFonts w:ascii="Franklin Gothic Book" w:hAnsi="Franklin Gothic Book" w:cs="Calibri"/>
          <w:color w:val="000000" w:themeColor="text1"/>
          <w:sz w:val="23"/>
          <w:szCs w:val="23"/>
        </w:rPr>
        <w:t xml:space="preserve">Preserve Arkansas </w:t>
      </w:r>
      <w:r w:rsidRPr="00914D06">
        <w:rPr>
          <w:rFonts w:ascii="Franklin Gothic Book" w:hAnsi="Franklin Gothic Book" w:cs="Calibri"/>
          <w:color w:val="000000" w:themeColor="text1"/>
          <w:sz w:val="23"/>
          <w:szCs w:val="23"/>
        </w:rPr>
        <w:t xml:space="preserve">is the only statewide nonprofit organization focused on building stronger communities by reconnecting Arkansans to our heritage and empowering people to save and rehabilitate historic places. By presenting educational programs, advocating for preservation legislation at the federal, state, and local level and assisting historic property owners with the means and expertise to preserve and restore their structures, </w:t>
      </w:r>
      <w:r w:rsidR="00585D54">
        <w:rPr>
          <w:rFonts w:ascii="Franklin Gothic Book" w:hAnsi="Franklin Gothic Book" w:cs="Calibri"/>
          <w:color w:val="000000" w:themeColor="text1"/>
          <w:sz w:val="23"/>
          <w:szCs w:val="23"/>
        </w:rPr>
        <w:t>Preserve Arkansas</w:t>
      </w:r>
      <w:r w:rsidRPr="00914D06">
        <w:rPr>
          <w:rFonts w:ascii="Franklin Gothic Book" w:hAnsi="Franklin Gothic Book" w:cs="Calibri"/>
          <w:color w:val="000000" w:themeColor="text1"/>
          <w:sz w:val="23"/>
          <w:szCs w:val="23"/>
        </w:rPr>
        <w:t xml:space="preserve"> has been a statewide voice for communities for over 30 years. </w:t>
      </w:r>
      <w:r w:rsidRPr="00914D06">
        <w:rPr>
          <w:rFonts w:ascii="Franklin Gothic Book" w:hAnsi="Franklin Gothic Book" w:cs="Calibri"/>
          <w:color w:val="000000" w:themeColor="text1"/>
          <w:sz w:val="23"/>
          <w:szCs w:val="23"/>
          <w:u w:color="000000"/>
        </w:rPr>
        <w:t xml:space="preserve"> </w:t>
      </w:r>
      <w:r w:rsidRPr="00914D06">
        <w:rPr>
          <w:rFonts w:ascii="Franklin Gothic Book" w:hAnsi="Franklin Gothic Book" w:cs="Calibri"/>
          <w:color w:val="000000" w:themeColor="text1"/>
          <w:sz w:val="23"/>
          <w:szCs w:val="23"/>
          <w:u w:color="2A2A2A"/>
        </w:rPr>
        <w:t xml:space="preserve">The Becky and Charles Witsell </w:t>
      </w:r>
      <w:r w:rsidR="0061709A" w:rsidRPr="00914D06">
        <w:rPr>
          <w:rFonts w:ascii="Franklin Gothic Book" w:hAnsi="Franklin Gothic Book" w:cs="Calibri"/>
          <w:color w:val="000000" w:themeColor="text1"/>
          <w:sz w:val="23"/>
          <w:szCs w:val="23"/>
          <w:u w:color="2A2A2A"/>
        </w:rPr>
        <w:t>Endowment</w:t>
      </w:r>
      <w:r w:rsidRPr="00914D06">
        <w:rPr>
          <w:rFonts w:ascii="Franklin Gothic Book" w:hAnsi="Franklin Gothic Book" w:cs="Calibri"/>
          <w:color w:val="000000" w:themeColor="text1"/>
          <w:sz w:val="23"/>
          <w:szCs w:val="23"/>
          <w:u w:color="2A2A2A"/>
        </w:rPr>
        <w:t xml:space="preserve"> for Preservation Education and Training </w:t>
      </w:r>
      <w:r w:rsidR="0061709A" w:rsidRPr="00914D06">
        <w:rPr>
          <w:rFonts w:ascii="Franklin Gothic Book" w:hAnsi="Franklin Gothic Book" w:cs="Calibri"/>
          <w:color w:val="000000" w:themeColor="text1"/>
          <w:sz w:val="23"/>
          <w:szCs w:val="23"/>
          <w:u w:color="2A2A2A"/>
        </w:rPr>
        <w:t>funds</w:t>
      </w:r>
      <w:r w:rsidRPr="00914D06">
        <w:rPr>
          <w:rFonts w:ascii="Franklin Gothic Book" w:hAnsi="Franklin Gothic Book" w:cs="Calibri"/>
          <w:color w:val="000000" w:themeColor="text1"/>
          <w:sz w:val="23"/>
          <w:szCs w:val="23"/>
          <w:u w:color="2A2A2A"/>
        </w:rPr>
        <w:t xml:space="preserve"> stipends of up to $400 on </w:t>
      </w:r>
      <w:r w:rsidRPr="00914D06">
        <w:rPr>
          <w:rFonts w:ascii="Franklin Gothic Book" w:hAnsi="Franklin Gothic Book" w:cs="Calibri"/>
          <w:color w:val="000000" w:themeColor="text1"/>
          <w:sz w:val="23"/>
          <w:szCs w:val="23"/>
          <w:u w:color="000000"/>
        </w:rPr>
        <w:t xml:space="preserve">a competitive basis to provide education and training opportunities for members of </w:t>
      </w:r>
      <w:r w:rsidR="00585D54">
        <w:rPr>
          <w:rFonts w:ascii="Franklin Gothic Book" w:hAnsi="Franklin Gothic Book" w:cs="Calibri"/>
          <w:color w:val="000000" w:themeColor="text1"/>
          <w:sz w:val="23"/>
          <w:szCs w:val="23"/>
          <w:u w:color="000000"/>
        </w:rPr>
        <w:t>Preserve Arkansas</w:t>
      </w:r>
      <w:r w:rsidRPr="00914D06">
        <w:rPr>
          <w:rFonts w:ascii="Franklin Gothic Book" w:hAnsi="Franklin Gothic Book" w:cs="Calibri"/>
          <w:color w:val="000000" w:themeColor="text1"/>
          <w:sz w:val="23"/>
          <w:szCs w:val="23"/>
          <w:u w:color="000000"/>
        </w:rPr>
        <w:t xml:space="preserve"> who contribute to preservation efforts around the state.</w:t>
      </w:r>
      <w:r w:rsidRPr="00914D06">
        <w:rPr>
          <w:rFonts w:ascii="Franklin Gothic Book" w:eastAsia="Avenir" w:hAnsi="Franklin Gothic Book" w:cs="Calibri"/>
          <w:color w:val="000000" w:themeColor="text1"/>
          <w:sz w:val="23"/>
          <w:szCs w:val="23"/>
          <w:u w:color="000000"/>
        </w:rPr>
        <w:t xml:space="preserve"> </w:t>
      </w:r>
      <w:r w:rsidRPr="00914D06">
        <w:rPr>
          <w:rFonts w:ascii="Franklin Gothic Book" w:eastAsia="Calibri" w:hAnsi="Franklin Gothic Book" w:cs="Calibri"/>
          <w:color w:val="000000" w:themeColor="text1"/>
          <w:sz w:val="23"/>
          <w:szCs w:val="23"/>
          <w:u w:color="000000"/>
        </w:rPr>
        <w:t>Small grants will be given to individuals for the purpose of continuing education and training in the preservation crafts and professions. Applicants could pursue training and education opportunities in preservation architecture, historic decorative painting, high craftsmanship preservation carpentry or masonry, the means and methods of researching and documenting historic sites and buildings, technical aspects of restoration such as the conferences offered by the National Center for Preservation Technology and Training, the preparation of historic structure reports, or similar endeavors.</w:t>
      </w:r>
    </w:p>
    <w:p w:rsidR="00F441AC" w:rsidRPr="00914D06" w:rsidRDefault="00D312F8" w:rsidP="00D312F8">
      <w:pPr>
        <w:pStyle w:val="Body"/>
        <w:spacing w:after="200"/>
        <w:rPr>
          <w:rFonts w:ascii="Franklin Gothic Book" w:hAnsi="Franklin Gothic Book" w:cs="Calibri"/>
          <w:color w:val="000000" w:themeColor="text1"/>
          <w:sz w:val="23"/>
          <w:szCs w:val="23"/>
          <w:u w:color="2A2A2A"/>
        </w:rPr>
      </w:pPr>
      <w:r w:rsidRPr="00914D06">
        <w:rPr>
          <w:rFonts w:ascii="Franklin Gothic Book" w:hAnsi="Franklin Gothic Book" w:cs="Calibri"/>
          <w:color w:val="000000" w:themeColor="text1"/>
          <w:sz w:val="23"/>
          <w:szCs w:val="23"/>
          <w:u w:color="2A2A2A"/>
        </w:rPr>
        <w:t xml:space="preserve">The Becky and Charles Witsell </w:t>
      </w:r>
      <w:r w:rsidR="0061709A" w:rsidRPr="00914D06">
        <w:rPr>
          <w:rFonts w:ascii="Franklin Gothic Book" w:hAnsi="Franklin Gothic Book" w:cs="Calibri"/>
          <w:color w:val="000000" w:themeColor="text1"/>
          <w:sz w:val="23"/>
          <w:szCs w:val="23"/>
          <w:u w:color="2A2A2A"/>
        </w:rPr>
        <w:t>Scholarship</w:t>
      </w:r>
      <w:r w:rsidRPr="00914D06">
        <w:rPr>
          <w:rFonts w:ascii="Franklin Gothic Book" w:hAnsi="Franklin Gothic Book" w:cs="Calibri"/>
          <w:color w:val="000000" w:themeColor="text1"/>
          <w:sz w:val="23"/>
          <w:szCs w:val="23"/>
          <w:u w:color="2A2A2A"/>
        </w:rPr>
        <w:t xml:space="preserve">s for Preservation Education and Training </w:t>
      </w:r>
      <w:r w:rsidR="00F441AC" w:rsidRPr="00914D06">
        <w:rPr>
          <w:rFonts w:ascii="Franklin Gothic Book" w:hAnsi="Franklin Gothic Book" w:cs="Calibri"/>
          <w:color w:val="000000" w:themeColor="text1"/>
          <w:sz w:val="23"/>
          <w:szCs w:val="23"/>
          <w:u w:color="2A2A2A"/>
        </w:rPr>
        <w:t>will cover 50% of the recipient’s expenses to attend education or training programs</w:t>
      </w:r>
      <w:r w:rsidR="00E54870" w:rsidRPr="00914D06">
        <w:rPr>
          <w:rFonts w:ascii="Franklin Gothic Book" w:hAnsi="Franklin Gothic Book" w:cs="Calibri"/>
          <w:color w:val="000000" w:themeColor="text1"/>
          <w:sz w:val="23"/>
          <w:szCs w:val="23"/>
          <w:u w:color="2A2A2A"/>
        </w:rPr>
        <w:t xml:space="preserve"> (up to a total stipend or </w:t>
      </w:r>
      <w:r w:rsidR="00F441AC" w:rsidRPr="00914D06">
        <w:rPr>
          <w:rFonts w:ascii="Franklin Gothic Book" w:hAnsi="Franklin Gothic Book" w:cs="Calibri"/>
          <w:color w:val="000000" w:themeColor="text1"/>
          <w:sz w:val="23"/>
          <w:szCs w:val="23"/>
          <w:u w:color="2A2A2A"/>
        </w:rPr>
        <w:t>$400</w:t>
      </w:r>
      <w:r w:rsidR="00E54870" w:rsidRPr="00914D06">
        <w:rPr>
          <w:rFonts w:ascii="Franklin Gothic Book" w:hAnsi="Franklin Gothic Book" w:cs="Calibri"/>
          <w:color w:val="000000" w:themeColor="text1"/>
          <w:sz w:val="23"/>
          <w:szCs w:val="23"/>
          <w:u w:color="2A2A2A"/>
        </w:rPr>
        <w:t>)</w:t>
      </w:r>
      <w:r w:rsidR="00F441AC" w:rsidRPr="00914D06">
        <w:rPr>
          <w:rFonts w:ascii="Franklin Gothic Book" w:hAnsi="Franklin Gothic Book" w:cs="Calibri"/>
          <w:color w:val="000000" w:themeColor="text1"/>
          <w:sz w:val="23"/>
          <w:szCs w:val="23"/>
          <w:u w:color="2A2A2A"/>
        </w:rPr>
        <w:t>.</w:t>
      </w:r>
    </w:p>
    <w:p w:rsidR="00D312F8" w:rsidRPr="00914D06" w:rsidRDefault="00D312F8" w:rsidP="00D312F8">
      <w:pPr>
        <w:pStyle w:val="Body"/>
        <w:spacing w:after="200"/>
        <w:ind w:right="-180"/>
        <w:rPr>
          <w:rFonts w:ascii="Franklin Gothic Book" w:eastAsia="Avenir Heavy"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 xml:space="preserve">Applications are due February 20. Applicants will be notified of award by March 2. </w:t>
      </w:r>
    </w:p>
    <w:p w:rsidR="00D312F8" w:rsidRPr="00914D06" w:rsidRDefault="00D312F8" w:rsidP="00D312F8">
      <w:pPr>
        <w:pStyle w:val="Body"/>
        <w:spacing w:after="200"/>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 xml:space="preserve">Eligibility:  Applicants should be members of the </w:t>
      </w:r>
      <w:r w:rsidR="00585D54">
        <w:rPr>
          <w:rFonts w:ascii="Franklin Gothic Book" w:hAnsi="Franklin Gothic Book" w:cs="Calibri"/>
          <w:color w:val="000000" w:themeColor="text1"/>
          <w:sz w:val="23"/>
          <w:szCs w:val="23"/>
          <w:u w:color="000000"/>
        </w:rPr>
        <w:t xml:space="preserve">Preserve </w:t>
      </w:r>
      <w:r w:rsidRPr="00914D06">
        <w:rPr>
          <w:rFonts w:ascii="Franklin Gothic Book" w:hAnsi="Franklin Gothic Book" w:cs="Calibri"/>
          <w:color w:val="000000" w:themeColor="text1"/>
          <w:sz w:val="23"/>
          <w:szCs w:val="23"/>
          <w:u w:color="000000"/>
        </w:rPr>
        <w:t>Arkansas</w:t>
      </w:r>
      <w:r w:rsidRPr="00914D06">
        <w:rPr>
          <w:rFonts w:ascii="Franklin Gothic Book" w:hAnsi="Franklin Gothic Book" w:cs="Calibri"/>
          <w:color w:val="000000" w:themeColor="text1"/>
          <w:sz w:val="23"/>
          <w:szCs w:val="23"/>
          <w:u w:color="2A2A2A"/>
        </w:rPr>
        <w:t xml:space="preserve"> </w:t>
      </w:r>
      <w:r w:rsidRPr="00914D06">
        <w:rPr>
          <w:rFonts w:ascii="Franklin Gothic Book" w:hAnsi="Franklin Gothic Book" w:cs="Calibri"/>
          <w:color w:val="000000" w:themeColor="text1"/>
          <w:sz w:val="23"/>
          <w:szCs w:val="23"/>
          <w:u w:color="000000"/>
        </w:rPr>
        <w:t>living or working in Arkansas.</w:t>
      </w:r>
    </w:p>
    <w:p w:rsidR="00D312F8" w:rsidRPr="00914D06" w:rsidRDefault="00D312F8" w:rsidP="00D312F8">
      <w:pPr>
        <w:pStyle w:val="Body"/>
        <w:spacing w:after="120"/>
        <w:rPr>
          <w:rFonts w:ascii="Franklin Gothic Book" w:eastAsia="Avenir Heavy"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 xml:space="preserve">Criteria for awarding the </w:t>
      </w:r>
      <w:r w:rsidR="0061709A" w:rsidRPr="00914D06">
        <w:rPr>
          <w:rFonts w:ascii="Franklin Gothic Book" w:hAnsi="Franklin Gothic Book" w:cs="Calibri"/>
          <w:color w:val="000000" w:themeColor="text1"/>
          <w:sz w:val="23"/>
          <w:szCs w:val="23"/>
          <w:u w:color="000000"/>
        </w:rPr>
        <w:t>Scholarship</w:t>
      </w:r>
      <w:r w:rsidRPr="00914D06">
        <w:rPr>
          <w:rFonts w:ascii="Franklin Gothic Book" w:hAnsi="Franklin Gothic Book" w:cs="Calibri"/>
          <w:color w:val="000000" w:themeColor="text1"/>
          <w:sz w:val="23"/>
          <w:szCs w:val="23"/>
          <w:u w:color="000000"/>
        </w:rPr>
        <w:t>: Applications will be ranked as follows:</w:t>
      </w:r>
    </w:p>
    <w:p w:rsidR="00D312F8" w:rsidRPr="00914D06" w:rsidRDefault="00D312F8" w:rsidP="00D312F8">
      <w:pPr>
        <w:pStyle w:val="Body"/>
        <w:numPr>
          <w:ilvl w:val="0"/>
          <w:numId w:val="1"/>
        </w:numPr>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Application</w:t>
      </w:r>
    </w:p>
    <w:p w:rsidR="00D312F8" w:rsidRPr="00914D06" w:rsidRDefault="00D312F8" w:rsidP="00D312F8">
      <w:pPr>
        <w:pStyle w:val="Body"/>
        <w:numPr>
          <w:ilvl w:val="0"/>
          <w:numId w:val="1"/>
        </w:numPr>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Cover letter</w:t>
      </w:r>
    </w:p>
    <w:p w:rsidR="00D312F8" w:rsidRPr="00914D06" w:rsidRDefault="00D312F8" w:rsidP="00D312F8">
      <w:pPr>
        <w:pStyle w:val="Body"/>
        <w:numPr>
          <w:ilvl w:val="0"/>
          <w:numId w:val="1"/>
        </w:numPr>
        <w:spacing w:after="120"/>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Detailed budget</w:t>
      </w:r>
    </w:p>
    <w:p w:rsidR="00D312F8" w:rsidRPr="00914D06" w:rsidRDefault="00D312F8" w:rsidP="00D312F8">
      <w:pPr>
        <w:pStyle w:val="Body"/>
        <w:spacing w:after="200"/>
        <w:rPr>
          <w:rFonts w:ascii="Franklin Gothic Book" w:eastAsia="Avenir" w:hAnsi="Franklin Gothic Book" w:cs="Calibri"/>
          <w:color w:val="000000" w:themeColor="text1"/>
          <w:sz w:val="23"/>
          <w:szCs w:val="23"/>
          <w:u w:color="000000"/>
        </w:rPr>
      </w:pPr>
      <w:r w:rsidRPr="00914D06">
        <w:rPr>
          <w:rFonts w:ascii="Franklin Gothic Book" w:hAnsi="Franklin Gothic Book" w:cs="Calibri"/>
          <w:color w:val="000000" w:themeColor="text1"/>
          <w:sz w:val="23"/>
          <w:szCs w:val="23"/>
          <w:u w:color="000000"/>
        </w:rPr>
        <w:t xml:space="preserve">The cover letter should include the following: detailed information about the proposed training activity, including location, date, and why the applicant should receive the </w:t>
      </w:r>
      <w:r w:rsidR="0061709A" w:rsidRPr="00914D06">
        <w:rPr>
          <w:rFonts w:ascii="Franklin Gothic Book" w:hAnsi="Franklin Gothic Book" w:cs="Calibri"/>
          <w:color w:val="000000" w:themeColor="text1"/>
          <w:sz w:val="23"/>
          <w:szCs w:val="23"/>
          <w:u w:color="000000"/>
        </w:rPr>
        <w:t>Scholarship</w:t>
      </w:r>
      <w:r w:rsidRPr="00914D06">
        <w:rPr>
          <w:rFonts w:ascii="Franklin Gothic Book" w:hAnsi="Franklin Gothic Book" w:cs="Calibri"/>
          <w:color w:val="000000" w:themeColor="text1"/>
          <w:sz w:val="23"/>
          <w:szCs w:val="23"/>
          <w:u w:color="000000"/>
        </w:rPr>
        <w:t xml:space="preserve"> to attend; a statement about how the training opportunity will help the appli</w:t>
      </w:r>
      <w:r w:rsidR="001A44FD">
        <w:rPr>
          <w:rFonts w:ascii="Franklin Gothic Book" w:hAnsi="Franklin Gothic Book" w:cs="Calibri"/>
          <w:color w:val="000000" w:themeColor="text1"/>
          <w:sz w:val="23"/>
          <w:szCs w:val="23"/>
          <w:u w:color="000000"/>
        </w:rPr>
        <w:t xml:space="preserve">cant fulfill the mission of Preserve Arkansas </w:t>
      </w:r>
      <w:r w:rsidRPr="00914D06">
        <w:rPr>
          <w:rFonts w:ascii="Franklin Gothic Book" w:hAnsi="Franklin Gothic Book" w:cs="Calibri"/>
          <w:color w:val="000000" w:themeColor="text1"/>
          <w:sz w:val="23"/>
          <w:szCs w:val="23"/>
          <w:u w:color="000000"/>
        </w:rPr>
        <w:t>and the applicant's professional goals.</w:t>
      </w:r>
    </w:p>
    <w:p w:rsidR="00D312F8" w:rsidRPr="00914D06" w:rsidRDefault="00D312F8" w:rsidP="00D312F8">
      <w:pPr>
        <w:ind w:right="-144"/>
        <w:rPr>
          <w:rFonts w:ascii="Franklin Gothic Book" w:eastAsia="Calibri" w:hAnsi="Franklin Gothic Book" w:cs="Calibri"/>
          <w:color w:val="000000" w:themeColor="text1"/>
          <w:sz w:val="23"/>
          <w:szCs w:val="23"/>
        </w:rPr>
      </w:pPr>
      <w:r w:rsidRPr="00914D06">
        <w:rPr>
          <w:rFonts w:ascii="Franklin Gothic Book" w:eastAsia="Calibri" w:hAnsi="Franklin Gothic Book" w:cs="Calibri"/>
          <w:color w:val="000000" w:themeColor="text1"/>
          <w:sz w:val="23"/>
          <w:szCs w:val="23"/>
        </w:rPr>
        <w:t xml:space="preserve">After attending the training, recipients of the </w:t>
      </w:r>
      <w:r w:rsidR="0061709A" w:rsidRPr="00914D06">
        <w:rPr>
          <w:rFonts w:ascii="Franklin Gothic Book" w:eastAsia="Calibri" w:hAnsi="Franklin Gothic Book" w:cs="Calibri"/>
          <w:color w:val="000000" w:themeColor="text1"/>
          <w:sz w:val="23"/>
          <w:szCs w:val="23"/>
          <w:u w:color="2A2A2A"/>
        </w:rPr>
        <w:t>Scholarship</w:t>
      </w:r>
      <w:r w:rsidRPr="00914D06">
        <w:rPr>
          <w:rFonts w:ascii="Franklin Gothic Book" w:eastAsia="Calibri" w:hAnsi="Franklin Gothic Book" w:cs="Calibri"/>
          <w:color w:val="000000" w:themeColor="text1"/>
          <w:sz w:val="23"/>
          <w:szCs w:val="23"/>
          <w:u w:color="2A2A2A"/>
        </w:rPr>
        <w:t xml:space="preserve"> for Preservation Education and Training should complete a Revenue Stipend form to be reimbursed for the award amount. Recipients may not</w:t>
      </w:r>
      <w:r w:rsidRPr="00914D06">
        <w:rPr>
          <w:rFonts w:ascii="Franklin Gothic Book" w:eastAsia="Calibri" w:hAnsi="Franklin Gothic Book" w:cs="Calibri"/>
          <w:color w:val="000000" w:themeColor="text1"/>
          <w:sz w:val="23"/>
          <w:szCs w:val="23"/>
        </w:rPr>
        <w:t xml:space="preserve"> submit an application for another award for a period of at least three years. </w:t>
      </w:r>
    </w:p>
    <w:p w:rsidR="00D312F8" w:rsidRPr="00914D06" w:rsidRDefault="00D312F8" w:rsidP="00D312F8">
      <w:pPr>
        <w:spacing w:after="120"/>
        <w:rPr>
          <w:rFonts w:ascii="Franklin Gothic Book" w:hAnsi="Franklin Gothic Book" w:cs="Calibri"/>
          <w:color w:val="000000" w:themeColor="text1"/>
          <w:sz w:val="23"/>
          <w:szCs w:val="23"/>
        </w:rPr>
      </w:pPr>
      <w:r w:rsidRPr="00914D06">
        <w:rPr>
          <w:rFonts w:ascii="Franklin Gothic Book" w:hAnsi="Franklin Gothic Book" w:cs="Calibri"/>
          <w:color w:val="000000" w:themeColor="text1"/>
          <w:sz w:val="23"/>
          <w:szCs w:val="23"/>
        </w:rPr>
        <w:t xml:space="preserve">Application materials should be submitted to Amara Yancey at </w:t>
      </w:r>
      <w:hyperlink r:id="rId8" w:history="1">
        <w:r w:rsidRPr="00914D06">
          <w:rPr>
            <w:rStyle w:val="Hyperlink"/>
            <w:rFonts w:ascii="Franklin Gothic Book" w:hAnsi="Franklin Gothic Book" w:cs="Calibri"/>
            <w:color w:val="000000" w:themeColor="text1"/>
            <w:sz w:val="23"/>
            <w:szCs w:val="23"/>
          </w:rPr>
          <w:t>ayancey@preservearkansas.org</w:t>
        </w:r>
      </w:hyperlink>
      <w:r w:rsidRPr="00914D06">
        <w:rPr>
          <w:rFonts w:ascii="Franklin Gothic Book" w:hAnsi="Franklin Gothic Book" w:cs="Calibri"/>
          <w:color w:val="000000" w:themeColor="text1"/>
          <w:sz w:val="23"/>
          <w:szCs w:val="23"/>
        </w:rPr>
        <w:t xml:space="preserve"> or mailed to: </w:t>
      </w:r>
      <w:r w:rsidRPr="00914D06">
        <w:rPr>
          <w:rFonts w:ascii="Franklin Gothic Book" w:eastAsia="Times New Roman" w:hAnsi="Franklin Gothic Book" w:cs="Calibri"/>
          <w:color w:val="000000" w:themeColor="text1"/>
          <w:sz w:val="23"/>
          <w:szCs w:val="23"/>
        </w:rPr>
        <w:t>P.O. Box 305   Little Rock, AR 72203-0305</w:t>
      </w:r>
      <w:r w:rsidRPr="00914D06">
        <w:rPr>
          <w:rFonts w:ascii="Franklin Gothic Book" w:hAnsi="Franklin Gothic Book" w:cs="Calibri"/>
          <w:color w:val="000000" w:themeColor="text1"/>
          <w:sz w:val="23"/>
          <w:szCs w:val="23"/>
        </w:rPr>
        <w:t xml:space="preserve">. </w:t>
      </w:r>
    </w:p>
    <w:p w:rsidR="00D312F8" w:rsidRPr="00914D06" w:rsidRDefault="00D312F8" w:rsidP="00D646FE">
      <w:pPr>
        <w:tabs>
          <w:tab w:val="left" w:pos="90"/>
          <w:tab w:val="left" w:pos="3420"/>
          <w:tab w:val="left" w:pos="3960"/>
        </w:tabs>
        <w:spacing w:after="0" w:line="360" w:lineRule="auto"/>
        <w:rPr>
          <w:rFonts w:ascii="Franklin Gothic Book" w:hAnsi="Franklin Gothic Book" w:cs="Tahoma"/>
          <w:b/>
          <w:sz w:val="23"/>
          <w:szCs w:val="23"/>
        </w:rPr>
      </w:pPr>
    </w:p>
    <w:p w:rsidR="00914D06" w:rsidRPr="00914D06" w:rsidRDefault="00914D06" w:rsidP="00914D06">
      <w:pPr>
        <w:tabs>
          <w:tab w:val="left" w:pos="2430"/>
          <w:tab w:val="left" w:pos="2880"/>
        </w:tabs>
        <w:spacing w:after="0" w:line="240" w:lineRule="auto"/>
        <w:rPr>
          <w:rFonts w:ascii="Franklin Gothic Book" w:hAnsi="Franklin Gothic Book" w:cs="Tahoma"/>
          <w:b/>
          <w:sz w:val="32"/>
          <w:szCs w:val="28"/>
        </w:rPr>
      </w:pPr>
    </w:p>
    <w:p w:rsidR="00914D06" w:rsidRPr="00914D06" w:rsidRDefault="00914D06" w:rsidP="00914D06">
      <w:pPr>
        <w:tabs>
          <w:tab w:val="left" w:pos="2430"/>
          <w:tab w:val="left" w:pos="2880"/>
        </w:tabs>
        <w:spacing w:after="0" w:line="240" w:lineRule="auto"/>
        <w:rPr>
          <w:rFonts w:ascii="Franklin Gothic Book" w:hAnsi="Franklin Gothic Book" w:cs="Tahoma"/>
          <w:b/>
          <w:sz w:val="32"/>
          <w:szCs w:val="28"/>
        </w:rPr>
      </w:pPr>
    </w:p>
    <w:p w:rsidR="00914D06" w:rsidRDefault="00914D06" w:rsidP="00914D06">
      <w:pPr>
        <w:tabs>
          <w:tab w:val="left" w:pos="2430"/>
          <w:tab w:val="left" w:pos="2880"/>
        </w:tabs>
        <w:spacing w:after="0" w:line="240" w:lineRule="auto"/>
        <w:rPr>
          <w:rFonts w:ascii="Franklin Gothic Book" w:hAnsi="Franklin Gothic Book" w:cs="Tahoma"/>
          <w:b/>
          <w:sz w:val="32"/>
          <w:szCs w:val="28"/>
        </w:rPr>
      </w:pPr>
    </w:p>
    <w:p w:rsidR="00914D06" w:rsidRDefault="00914D06" w:rsidP="00914D06">
      <w:pPr>
        <w:tabs>
          <w:tab w:val="left" w:pos="2430"/>
          <w:tab w:val="left" w:pos="2880"/>
        </w:tabs>
        <w:spacing w:after="0" w:line="240" w:lineRule="auto"/>
        <w:jc w:val="center"/>
        <w:rPr>
          <w:rFonts w:ascii="Franklin Gothic Book" w:hAnsi="Franklin Gothic Book" w:cs="Tahoma"/>
          <w:b/>
          <w:sz w:val="28"/>
          <w:szCs w:val="28"/>
        </w:rPr>
      </w:pPr>
    </w:p>
    <w:p w:rsidR="00D312F8" w:rsidRPr="00914D06" w:rsidRDefault="00D312F8" w:rsidP="00914D06">
      <w:pPr>
        <w:tabs>
          <w:tab w:val="left" w:pos="2430"/>
          <w:tab w:val="left" w:pos="2880"/>
        </w:tabs>
        <w:spacing w:after="0" w:line="240" w:lineRule="auto"/>
        <w:jc w:val="center"/>
        <w:rPr>
          <w:rFonts w:ascii="Franklin Gothic Book" w:hAnsi="Franklin Gothic Book" w:cs="Tahoma"/>
          <w:b/>
          <w:sz w:val="28"/>
          <w:szCs w:val="28"/>
        </w:rPr>
      </w:pPr>
      <w:r w:rsidRPr="00914D06">
        <w:rPr>
          <w:rFonts w:ascii="Franklin Gothic Book" w:hAnsi="Franklin Gothic Book" w:cs="Tahoma"/>
          <w:b/>
          <w:sz w:val="28"/>
          <w:szCs w:val="28"/>
        </w:rPr>
        <w:t>Becky and Charles Witsell Endowment for</w:t>
      </w:r>
    </w:p>
    <w:p w:rsidR="00D312F8" w:rsidRPr="00914D06" w:rsidRDefault="00D312F8" w:rsidP="00914D06">
      <w:pPr>
        <w:pBdr>
          <w:bottom w:val="single" w:sz="4" w:space="1" w:color="auto"/>
        </w:pBdr>
        <w:tabs>
          <w:tab w:val="left" w:pos="2430"/>
          <w:tab w:val="left" w:pos="2610"/>
        </w:tabs>
        <w:spacing w:after="0" w:line="240" w:lineRule="auto"/>
        <w:jc w:val="center"/>
        <w:rPr>
          <w:rFonts w:ascii="Franklin Gothic Book" w:hAnsi="Franklin Gothic Book" w:cs="Tahoma"/>
          <w:b/>
          <w:sz w:val="28"/>
          <w:szCs w:val="28"/>
        </w:rPr>
      </w:pPr>
      <w:r w:rsidRPr="00914D06">
        <w:rPr>
          <w:rFonts w:ascii="Franklin Gothic Book" w:hAnsi="Franklin Gothic Book" w:cs="Tahoma"/>
          <w:b/>
          <w:sz w:val="28"/>
          <w:szCs w:val="28"/>
        </w:rPr>
        <w:t>Preservation Education and Training</w:t>
      </w:r>
    </w:p>
    <w:p w:rsidR="00D312F8" w:rsidRPr="00914D06" w:rsidRDefault="0061709A" w:rsidP="00914D06">
      <w:pPr>
        <w:pBdr>
          <w:bottom w:val="single" w:sz="4" w:space="1" w:color="auto"/>
        </w:pBdr>
        <w:tabs>
          <w:tab w:val="left" w:pos="2430"/>
          <w:tab w:val="left" w:pos="2610"/>
        </w:tabs>
        <w:spacing w:after="0" w:line="240" w:lineRule="auto"/>
        <w:jc w:val="center"/>
        <w:rPr>
          <w:rFonts w:ascii="Franklin Gothic Book" w:hAnsi="Franklin Gothic Book" w:cs="Tahoma"/>
          <w:b/>
          <w:sz w:val="32"/>
          <w:szCs w:val="28"/>
        </w:rPr>
      </w:pPr>
      <w:r w:rsidRPr="00914D06">
        <w:rPr>
          <w:rFonts w:ascii="Franklin Gothic Book" w:hAnsi="Franklin Gothic Book" w:cs="Tahoma"/>
          <w:b/>
          <w:sz w:val="28"/>
          <w:szCs w:val="28"/>
        </w:rPr>
        <w:t xml:space="preserve">Scholarship </w:t>
      </w:r>
      <w:r w:rsidR="00D312F8" w:rsidRPr="00914D06">
        <w:rPr>
          <w:rFonts w:ascii="Franklin Gothic Book" w:hAnsi="Franklin Gothic Book" w:cs="Tahoma"/>
          <w:b/>
          <w:sz w:val="28"/>
          <w:szCs w:val="28"/>
        </w:rPr>
        <w:t>Application</w:t>
      </w:r>
    </w:p>
    <w:p w:rsidR="00D312F8" w:rsidRPr="00914D06" w:rsidRDefault="00D312F8" w:rsidP="00AA566C">
      <w:pPr>
        <w:tabs>
          <w:tab w:val="left" w:pos="90"/>
          <w:tab w:val="left" w:pos="3420"/>
          <w:tab w:val="left" w:pos="3960"/>
          <w:tab w:val="left" w:pos="4500"/>
        </w:tabs>
        <w:spacing w:after="0" w:line="360" w:lineRule="auto"/>
        <w:rPr>
          <w:rFonts w:ascii="Franklin Gothic Book" w:hAnsi="Franklin Gothic Book" w:cs="Tahoma"/>
          <w:sz w:val="23"/>
          <w:szCs w:val="23"/>
        </w:rPr>
      </w:pPr>
    </w:p>
    <w:p w:rsidR="00365A48" w:rsidRPr="00914D06" w:rsidRDefault="0061709A" w:rsidP="00AA566C">
      <w:pPr>
        <w:tabs>
          <w:tab w:val="left" w:pos="90"/>
          <w:tab w:val="left" w:pos="3420"/>
          <w:tab w:val="left" w:pos="3960"/>
          <w:tab w:val="left" w:pos="450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For w</w:t>
      </w:r>
      <w:r w:rsidR="00365A48" w:rsidRPr="00914D06">
        <w:rPr>
          <w:rFonts w:ascii="Franklin Gothic Book" w:hAnsi="Franklin Gothic Book" w:cs="Tahoma"/>
          <w:sz w:val="23"/>
          <w:szCs w:val="23"/>
        </w:rPr>
        <w:t xml:space="preserve">hich </w:t>
      </w:r>
      <w:r w:rsidRPr="00914D06">
        <w:rPr>
          <w:rFonts w:ascii="Franklin Gothic Book" w:hAnsi="Franklin Gothic Book" w:cs="Tahoma"/>
          <w:sz w:val="23"/>
          <w:szCs w:val="23"/>
        </w:rPr>
        <w:t>scholarship</w:t>
      </w:r>
      <w:r w:rsidR="00365A48" w:rsidRPr="00914D06">
        <w:rPr>
          <w:rFonts w:ascii="Franklin Gothic Book" w:hAnsi="Franklin Gothic Book" w:cs="Tahoma"/>
          <w:sz w:val="23"/>
          <w:szCs w:val="23"/>
        </w:rPr>
        <w:t xml:space="preserve"> are you applying:  </w:t>
      </w:r>
      <w:r w:rsidR="00365A48" w:rsidRPr="00914D06">
        <w:rPr>
          <w:rFonts w:ascii="Franklin Gothic Book" w:hAnsi="Franklin Gothic Book" w:cs="Tahoma"/>
          <w:sz w:val="23"/>
          <w:szCs w:val="23"/>
        </w:rPr>
        <w:tab/>
      </w:r>
      <w:r w:rsidR="00365A48" w:rsidRPr="00914D06">
        <w:rPr>
          <w:rFonts w:ascii="Franklin Gothic Book" w:hAnsi="Franklin Gothic Book" w:cs="Tahoma"/>
          <w:sz w:val="23"/>
          <w:szCs w:val="23"/>
        </w:rPr>
        <w:sym w:font="Symbol" w:char="F0A0"/>
      </w:r>
      <w:r w:rsidR="00365A48" w:rsidRPr="00914D06">
        <w:rPr>
          <w:rFonts w:ascii="Franklin Gothic Book" w:hAnsi="Franklin Gothic Book" w:cs="Tahoma"/>
          <w:sz w:val="23"/>
          <w:szCs w:val="23"/>
        </w:rPr>
        <w:t xml:space="preserve"> </w:t>
      </w:r>
      <w:r w:rsidRPr="00914D06">
        <w:rPr>
          <w:rFonts w:ascii="Franklin Gothic Book" w:hAnsi="Franklin Gothic Book" w:cs="Tahoma"/>
          <w:sz w:val="23"/>
          <w:szCs w:val="23"/>
        </w:rPr>
        <w:t xml:space="preserve">Student Conference </w:t>
      </w:r>
      <w:proofErr w:type="gramStart"/>
      <w:r w:rsidRPr="00914D06">
        <w:rPr>
          <w:rFonts w:ascii="Franklin Gothic Book" w:hAnsi="Franklin Gothic Book" w:cs="Tahoma"/>
          <w:sz w:val="23"/>
          <w:szCs w:val="23"/>
        </w:rPr>
        <w:t>Travel</w:t>
      </w:r>
      <w:proofErr w:type="gramEnd"/>
      <w:r w:rsidRPr="00914D06">
        <w:rPr>
          <w:rFonts w:ascii="Franklin Gothic Book" w:hAnsi="Franklin Gothic Book" w:cs="Tahoma"/>
          <w:sz w:val="23"/>
          <w:szCs w:val="23"/>
        </w:rPr>
        <w:t xml:space="preserve"> </w:t>
      </w:r>
    </w:p>
    <w:p w:rsidR="00365A48" w:rsidRPr="00914D06" w:rsidRDefault="00365A48" w:rsidP="00AA566C">
      <w:pPr>
        <w:tabs>
          <w:tab w:val="left" w:pos="90"/>
          <w:tab w:val="left" w:pos="3420"/>
          <w:tab w:val="left" w:pos="3960"/>
          <w:tab w:val="left" w:pos="450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ab/>
      </w:r>
      <w:r w:rsidRPr="00914D06">
        <w:rPr>
          <w:rFonts w:ascii="Franklin Gothic Book" w:hAnsi="Franklin Gothic Book" w:cs="Tahoma"/>
          <w:sz w:val="23"/>
          <w:szCs w:val="23"/>
        </w:rPr>
        <w:tab/>
      </w:r>
      <w:r w:rsidR="0061709A" w:rsidRPr="00914D06">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Pr="00914D06">
        <w:rPr>
          <w:rFonts w:ascii="Franklin Gothic Book" w:hAnsi="Franklin Gothic Book" w:cs="Tahoma"/>
          <w:sz w:val="23"/>
          <w:szCs w:val="23"/>
        </w:rPr>
        <w:t xml:space="preserve"> </w:t>
      </w:r>
      <w:r w:rsidR="0061709A" w:rsidRPr="00914D06">
        <w:rPr>
          <w:rFonts w:ascii="Franklin Gothic Book" w:hAnsi="Franklin Gothic Book" w:cs="Tahoma"/>
          <w:sz w:val="23"/>
          <w:szCs w:val="23"/>
        </w:rPr>
        <w:t>Professional Education</w:t>
      </w:r>
    </w:p>
    <w:p w:rsidR="00D646FE" w:rsidRPr="00914D06" w:rsidRDefault="00D646FE" w:rsidP="00D646FE">
      <w:pPr>
        <w:tabs>
          <w:tab w:val="left" w:pos="90"/>
          <w:tab w:val="left" w:pos="3420"/>
          <w:tab w:val="left" w:pos="4500"/>
        </w:tabs>
        <w:spacing w:after="0" w:line="360" w:lineRule="auto"/>
        <w:rPr>
          <w:rFonts w:ascii="Franklin Gothic Book" w:hAnsi="Franklin Gothic Book" w:cs="Tahoma"/>
          <w:sz w:val="23"/>
          <w:szCs w:val="23"/>
        </w:rPr>
      </w:pPr>
    </w:p>
    <w:p w:rsidR="00D646FE" w:rsidRPr="00914D06" w:rsidRDefault="00D646FE" w:rsidP="00AA566C">
      <w:pPr>
        <w:tabs>
          <w:tab w:val="righ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 xml:space="preserve">First Name </w:t>
      </w:r>
      <w:r w:rsidRPr="00914D06">
        <w:rPr>
          <w:rFonts w:ascii="Franklin Gothic Book" w:hAnsi="Franklin Gothic Book" w:cs="Tahoma"/>
          <w:sz w:val="23"/>
          <w:szCs w:val="23"/>
          <w:u w:val="single"/>
        </w:rPr>
        <w:tab/>
      </w:r>
      <w:r w:rsidRPr="00914D06">
        <w:rPr>
          <w:rFonts w:ascii="Franklin Gothic Book" w:hAnsi="Franklin Gothic Book" w:cs="Tahoma"/>
          <w:sz w:val="23"/>
          <w:szCs w:val="23"/>
          <w:u w:val="single"/>
        </w:rPr>
        <w:tab/>
      </w:r>
      <w:r w:rsidRPr="00914D06">
        <w:rPr>
          <w:rFonts w:ascii="Franklin Gothic Book" w:hAnsi="Franklin Gothic Book" w:cs="Tahoma"/>
          <w:sz w:val="23"/>
          <w:szCs w:val="23"/>
        </w:rPr>
        <w:t>Surname</w:t>
      </w:r>
      <w:r w:rsidR="00AA566C" w:rsidRPr="00914D06">
        <w:rPr>
          <w:rFonts w:ascii="Franklin Gothic Book" w:hAnsi="Franklin Gothic Book" w:cs="Tahoma"/>
          <w:sz w:val="23"/>
          <w:szCs w:val="23"/>
          <w:u w:val="single"/>
        </w:rPr>
        <w:tab/>
      </w:r>
    </w:p>
    <w:p w:rsidR="00D646FE" w:rsidRPr="00914D06" w:rsidRDefault="00D646FE" w:rsidP="00AA566C">
      <w:pPr>
        <w:tabs>
          <w:tab w:val="left" w:pos="90"/>
          <w:tab w:val="left" w:pos="3420"/>
          <w:tab w:val="left" w:pos="4500"/>
          <w:tab w:val="left" w:pos="927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Mailing Address</w:t>
      </w:r>
      <w:r w:rsidR="00AA566C" w:rsidRPr="00914D06">
        <w:rPr>
          <w:rFonts w:ascii="Franklin Gothic Book" w:hAnsi="Franklin Gothic Book" w:cs="Tahoma"/>
          <w:sz w:val="23"/>
          <w:szCs w:val="23"/>
          <w:u w:val="single"/>
        </w:rPr>
        <w:tab/>
      </w:r>
      <w:r w:rsidR="00AA566C" w:rsidRPr="00914D06">
        <w:rPr>
          <w:rFonts w:ascii="Franklin Gothic Book" w:hAnsi="Franklin Gothic Book" w:cs="Tahoma"/>
          <w:sz w:val="23"/>
          <w:szCs w:val="23"/>
          <w:u w:val="single"/>
        </w:rPr>
        <w:tab/>
      </w:r>
      <w:r w:rsidR="00AA566C" w:rsidRPr="00914D06">
        <w:rPr>
          <w:rFonts w:ascii="Franklin Gothic Book" w:hAnsi="Franklin Gothic Book" w:cs="Tahoma"/>
          <w:sz w:val="23"/>
          <w:szCs w:val="23"/>
          <w:u w:val="single"/>
        </w:rPr>
        <w:tab/>
      </w:r>
    </w:p>
    <w:p w:rsidR="00D646FE" w:rsidRPr="00914D06" w:rsidRDefault="00D646FE" w:rsidP="00AA566C">
      <w:pPr>
        <w:tabs>
          <w:tab w:val="left" w:pos="90"/>
          <w:tab w:val="left" w:pos="3420"/>
          <w:tab w:val="left" w:pos="4500"/>
          <w:tab w:val="left" w:pos="927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City</w:t>
      </w:r>
      <w:r w:rsidRPr="00914D06">
        <w:rPr>
          <w:rFonts w:ascii="Franklin Gothic Book" w:hAnsi="Franklin Gothic Book" w:cs="Tahoma"/>
          <w:sz w:val="23"/>
          <w:szCs w:val="23"/>
          <w:u w:val="single"/>
        </w:rPr>
        <w:tab/>
      </w:r>
      <w:r w:rsidRPr="00914D06">
        <w:rPr>
          <w:rFonts w:ascii="Franklin Gothic Book" w:hAnsi="Franklin Gothic Book" w:cs="Tahoma"/>
          <w:sz w:val="23"/>
          <w:szCs w:val="23"/>
          <w:u w:val="single"/>
        </w:rPr>
        <w:tab/>
      </w:r>
      <w:r w:rsidRPr="00914D06">
        <w:rPr>
          <w:rFonts w:ascii="Franklin Gothic Book" w:hAnsi="Franklin Gothic Book" w:cs="Tahoma"/>
          <w:sz w:val="23"/>
          <w:szCs w:val="23"/>
        </w:rPr>
        <w:t>ZIP Code</w:t>
      </w:r>
      <w:r w:rsidR="00AA566C" w:rsidRPr="00914D06">
        <w:rPr>
          <w:rFonts w:ascii="Franklin Gothic Book" w:hAnsi="Franklin Gothic Book" w:cs="Tahoma"/>
          <w:sz w:val="23"/>
          <w:szCs w:val="23"/>
          <w:u w:val="single"/>
        </w:rPr>
        <w:tab/>
      </w:r>
    </w:p>
    <w:p w:rsidR="00D646FE" w:rsidRPr="00914D06" w:rsidRDefault="00D646FE" w:rsidP="00D646FE">
      <w:pPr>
        <w:tabs>
          <w:tab w:val="left" w:pos="90"/>
          <w:tab w:val="left" w:pos="3420"/>
          <w:tab w:val="left" w:pos="4500"/>
        </w:tabs>
        <w:spacing w:after="0" w:line="360" w:lineRule="auto"/>
        <w:rPr>
          <w:rFonts w:ascii="Franklin Gothic Book" w:hAnsi="Franklin Gothic Book" w:cs="Tahoma"/>
          <w:sz w:val="23"/>
          <w:szCs w:val="23"/>
        </w:rPr>
      </w:pPr>
    </w:p>
    <w:p w:rsidR="00D646FE" w:rsidRPr="00914D06" w:rsidRDefault="00D646FE" w:rsidP="00AA566C">
      <w:pPr>
        <w:tabs>
          <w:tab w:val="lef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Student information</w:t>
      </w:r>
      <w:r w:rsidR="00DB20EA" w:rsidRPr="00914D06">
        <w:rPr>
          <w:rFonts w:ascii="Franklin Gothic Book" w:hAnsi="Franklin Gothic Book" w:cs="Tahoma"/>
          <w:sz w:val="23"/>
          <w:szCs w:val="23"/>
        </w:rPr>
        <w:t>:</w:t>
      </w:r>
    </w:p>
    <w:p w:rsidR="00365A48" w:rsidRPr="00914D06" w:rsidRDefault="00D646FE" w:rsidP="00AA566C">
      <w:pPr>
        <w:tabs>
          <w:tab w:val="left" w:pos="90"/>
          <w:tab w:val="left" w:pos="3420"/>
          <w:tab w:val="left" w:pos="4500"/>
          <w:tab w:val="left" w:pos="927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University/College</w:t>
      </w:r>
      <w:r w:rsidR="00AA566C" w:rsidRPr="00914D06">
        <w:rPr>
          <w:rFonts w:ascii="Franklin Gothic Book" w:hAnsi="Franklin Gothic Book" w:cs="Tahoma"/>
          <w:sz w:val="23"/>
          <w:szCs w:val="23"/>
          <w:u w:val="single"/>
        </w:rPr>
        <w:tab/>
      </w:r>
      <w:r w:rsidRPr="00914D06">
        <w:rPr>
          <w:rFonts w:ascii="Franklin Gothic Book" w:hAnsi="Franklin Gothic Book" w:cs="Tahoma"/>
          <w:sz w:val="23"/>
          <w:szCs w:val="23"/>
          <w:u w:val="single"/>
        </w:rPr>
        <w:tab/>
      </w:r>
      <w:r w:rsidRPr="00914D06">
        <w:rPr>
          <w:rFonts w:ascii="Franklin Gothic Book" w:hAnsi="Franklin Gothic Book" w:cs="Tahoma"/>
          <w:sz w:val="23"/>
          <w:szCs w:val="23"/>
        </w:rPr>
        <w:t>Major</w:t>
      </w:r>
      <w:r w:rsidR="00AA566C" w:rsidRPr="00914D06">
        <w:rPr>
          <w:rFonts w:ascii="Franklin Gothic Book" w:hAnsi="Franklin Gothic Book" w:cs="Tahoma"/>
          <w:sz w:val="23"/>
          <w:szCs w:val="23"/>
          <w:u w:val="single"/>
        </w:rPr>
        <w:tab/>
      </w:r>
    </w:p>
    <w:p w:rsidR="00D646FE" w:rsidRPr="00914D06" w:rsidRDefault="00D646FE" w:rsidP="00AA566C">
      <w:pPr>
        <w:tabs>
          <w:tab w:val="lef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Degree</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Pr="00914D06">
        <w:rPr>
          <w:rFonts w:ascii="Franklin Gothic Book" w:hAnsi="Franklin Gothic Book" w:cs="Tahoma"/>
          <w:sz w:val="23"/>
          <w:szCs w:val="23"/>
        </w:rPr>
        <w:t>Anticipated Year of Graduation</w:t>
      </w:r>
      <w:r w:rsidR="00EB1FE5" w:rsidRPr="00914D06">
        <w:rPr>
          <w:rFonts w:ascii="Franklin Gothic Book" w:hAnsi="Franklin Gothic Book" w:cs="Tahoma"/>
          <w:sz w:val="23"/>
          <w:szCs w:val="23"/>
          <w:u w:val="single"/>
        </w:rPr>
        <w:tab/>
      </w:r>
    </w:p>
    <w:p w:rsidR="00D646FE" w:rsidRPr="00914D06" w:rsidRDefault="00D646FE" w:rsidP="00EB1FE5">
      <w:pPr>
        <w:tabs>
          <w:tab w:val="lef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Name of academic advisor</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p>
    <w:p w:rsidR="00D646FE" w:rsidRPr="00914D06" w:rsidRDefault="00D646FE" w:rsidP="00D646FE">
      <w:pPr>
        <w:tabs>
          <w:tab w:val="left" w:pos="90"/>
          <w:tab w:val="left" w:pos="3420"/>
          <w:tab w:val="left" w:pos="4500"/>
        </w:tabs>
        <w:spacing w:after="0" w:line="360" w:lineRule="auto"/>
        <w:rPr>
          <w:rFonts w:ascii="Franklin Gothic Book" w:hAnsi="Franklin Gothic Book" w:cs="Tahoma"/>
          <w:sz w:val="23"/>
          <w:szCs w:val="23"/>
        </w:rPr>
      </w:pPr>
    </w:p>
    <w:p w:rsidR="00D646FE" w:rsidRPr="00914D06" w:rsidRDefault="00D646FE" w:rsidP="00EB1FE5">
      <w:pPr>
        <w:tabs>
          <w:tab w:val="lef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Professional information</w:t>
      </w:r>
      <w:r w:rsidR="00DB20EA" w:rsidRPr="00914D06">
        <w:rPr>
          <w:rFonts w:ascii="Franklin Gothic Book" w:hAnsi="Franklin Gothic Book" w:cs="Tahoma"/>
          <w:sz w:val="23"/>
          <w:szCs w:val="23"/>
        </w:rPr>
        <w:t>:</w:t>
      </w:r>
    </w:p>
    <w:p w:rsidR="00D646FE" w:rsidRPr="00914D06" w:rsidRDefault="00D646FE" w:rsidP="00EB1FE5">
      <w:pPr>
        <w:tabs>
          <w:tab w:val="left" w:pos="90"/>
          <w:tab w:val="left" w:pos="3420"/>
          <w:tab w:val="left" w:pos="4500"/>
          <w:tab w:val="left" w:pos="9270"/>
        </w:tabs>
        <w:spacing w:after="0" w:line="360" w:lineRule="auto"/>
        <w:rPr>
          <w:rFonts w:ascii="Franklin Gothic Book" w:hAnsi="Franklin Gothic Book" w:cs="Tahoma"/>
          <w:sz w:val="23"/>
          <w:szCs w:val="23"/>
          <w:u w:val="single"/>
        </w:rPr>
      </w:pPr>
      <w:r w:rsidRPr="00914D06">
        <w:rPr>
          <w:rFonts w:ascii="Franklin Gothic Book" w:hAnsi="Franklin Gothic Book" w:cs="Tahoma"/>
          <w:sz w:val="23"/>
          <w:szCs w:val="23"/>
        </w:rPr>
        <w:t>Employer</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p>
    <w:p w:rsidR="00D646FE" w:rsidRPr="00914D06" w:rsidRDefault="00D646FE" w:rsidP="00EB1FE5">
      <w:pPr>
        <w:tabs>
          <w:tab w:val="left" w:pos="90"/>
          <w:tab w:val="left" w:pos="3420"/>
          <w:tab w:val="left" w:pos="4500"/>
          <w:tab w:val="left" w:pos="927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Specialty</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p>
    <w:p w:rsidR="00D646FE" w:rsidRPr="00914D06" w:rsidRDefault="00D646FE" w:rsidP="00D646FE">
      <w:pPr>
        <w:tabs>
          <w:tab w:val="left" w:pos="90"/>
          <w:tab w:val="left" w:pos="3420"/>
          <w:tab w:val="left" w:pos="4500"/>
        </w:tabs>
        <w:spacing w:after="0" w:line="360" w:lineRule="auto"/>
        <w:rPr>
          <w:rFonts w:ascii="Franklin Gothic Book" w:hAnsi="Franklin Gothic Book" w:cs="Tahoma"/>
          <w:sz w:val="23"/>
          <w:szCs w:val="23"/>
        </w:rPr>
      </w:pPr>
    </w:p>
    <w:p w:rsidR="00D646FE" w:rsidRPr="00914D06" w:rsidRDefault="00D646FE" w:rsidP="00D646FE">
      <w:pPr>
        <w:tabs>
          <w:tab w:val="left" w:pos="90"/>
          <w:tab w:val="left" w:pos="3420"/>
          <w:tab w:val="left" w:pos="450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 xml:space="preserve">I am a member of </w:t>
      </w:r>
      <w:r w:rsidR="001A44FD">
        <w:rPr>
          <w:rFonts w:ascii="Franklin Gothic Book" w:hAnsi="Franklin Gothic Book" w:cs="Tahoma"/>
          <w:sz w:val="23"/>
          <w:szCs w:val="23"/>
        </w:rPr>
        <w:t>Preserve</w:t>
      </w:r>
      <w:r w:rsidRPr="00914D06">
        <w:rPr>
          <w:rFonts w:ascii="Franklin Gothic Book" w:hAnsi="Franklin Gothic Book" w:cs="Tahoma"/>
          <w:sz w:val="23"/>
          <w:szCs w:val="23"/>
        </w:rPr>
        <w:t xml:space="preserve"> Arkansas</w:t>
      </w:r>
    </w:p>
    <w:p w:rsidR="00D646FE" w:rsidRPr="00914D06" w:rsidRDefault="00D646FE" w:rsidP="00630DB2">
      <w:pPr>
        <w:tabs>
          <w:tab w:val="left" w:pos="90"/>
          <w:tab w:val="left" w:pos="2700"/>
          <w:tab w:val="left" w:pos="3420"/>
          <w:tab w:val="left" w:pos="4500"/>
          <w:tab w:val="left" w:pos="5040"/>
          <w:tab w:val="left" w:pos="756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00630DB2">
        <w:rPr>
          <w:rFonts w:ascii="Franklin Gothic Book" w:hAnsi="Franklin Gothic Book" w:cs="Tahoma"/>
          <w:sz w:val="23"/>
          <w:szCs w:val="23"/>
        </w:rPr>
        <w:t>Landmark Partner</w:t>
      </w:r>
      <w:r w:rsidR="00630DB2">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00630DB2">
        <w:rPr>
          <w:rFonts w:ascii="Franklin Gothic Book" w:hAnsi="Franklin Gothic Book" w:cs="Tahoma"/>
          <w:sz w:val="23"/>
          <w:szCs w:val="23"/>
        </w:rPr>
        <w:t>Capital Partner</w:t>
      </w:r>
      <w:r w:rsidR="00630DB2">
        <w:rPr>
          <w:rFonts w:ascii="Franklin Gothic Book" w:hAnsi="Franklin Gothic Book" w:cs="Tahoma"/>
          <w:sz w:val="23"/>
          <w:szCs w:val="23"/>
        </w:rPr>
        <w:tab/>
      </w:r>
      <w:r w:rsidR="00630DB2">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Pr="00914D06">
        <w:rPr>
          <w:rFonts w:ascii="Franklin Gothic Book" w:hAnsi="Franklin Gothic Book" w:cs="Tahoma"/>
          <w:sz w:val="23"/>
          <w:szCs w:val="23"/>
        </w:rPr>
        <w:t>Keystone Partner</w:t>
      </w:r>
      <w:r w:rsidRPr="00914D06">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Pr="00914D06">
        <w:rPr>
          <w:rFonts w:ascii="Franklin Gothic Book" w:hAnsi="Franklin Gothic Book" w:cs="Tahoma"/>
          <w:sz w:val="23"/>
          <w:szCs w:val="23"/>
        </w:rPr>
        <w:t>Pillar Partner</w:t>
      </w:r>
    </w:p>
    <w:p w:rsidR="00D646FE" w:rsidRPr="00914D06" w:rsidRDefault="00D646FE" w:rsidP="00630DB2">
      <w:pPr>
        <w:tabs>
          <w:tab w:val="left" w:pos="90"/>
          <w:tab w:val="left" w:pos="2700"/>
          <w:tab w:val="left" w:pos="3420"/>
          <w:tab w:val="left" w:pos="4500"/>
          <w:tab w:val="left" w:pos="504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00630DB2">
        <w:rPr>
          <w:rFonts w:ascii="Franklin Gothic Book" w:hAnsi="Franklin Gothic Book" w:cs="Tahoma"/>
          <w:sz w:val="23"/>
          <w:szCs w:val="23"/>
        </w:rPr>
        <w:t>Cornerstone Partner</w:t>
      </w:r>
      <w:r w:rsidR="00630DB2">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Pr="00914D06">
        <w:rPr>
          <w:rFonts w:ascii="Franklin Gothic Book" w:hAnsi="Franklin Gothic Book" w:cs="Tahoma"/>
          <w:sz w:val="23"/>
          <w:szCs w:val="23"/>
        </w:rPr>
        <w:t>Sustaining Member</w:t>
      </w:r>
      <w:r w:rsidRPr="00914D06">
        <w:rPr>
          <w:rFonts w:ascii="Franklin Gothic Book" w:hAnsi="Franklin Gothic Book" w:cs="Tahoma"/>
          <w:sz w:val="23"/>
          <w:szCs w:val="23"/>
        </w:rPr>
        <w:tab/>
      </w:r>
      <w:r w:rsidRPr="00914D06">
        <w:rPr>
          <w:rFonts w:ascii="Franklin Gothic Book" w:hAnsi="Franklin Gothic Book" w:cs="Tahoma"/>
          <w:sz w:val="23"/>
          <w:szCs w:val="23"/>
        </w:rPr>
        <w:sym w:font="Symbol" w:char="F0A0"/>
      </w:r>
      <w:r w:rsidR="00F579DB" w:rsidRPr="00914D06">
        <w:rPr>
          <w:rFonts w:ascii="Franklin Gothic Book" w:hAnsi="Franklin Gothic Book" w:cs="Tahoma"/>
          <w:sz w:val="23"/>
          <w:szCs w:val="23"/>
        </w:rPr>
        <w:t xml:space="preserve"> </w:t>
      </w:r>
      <w:r w:rsidRPr="00914D06">
        <w:rPr>
          <w:rFonts w:ascii="Franklin Gothic Book" w:hAnsi="Franklin Gothic Book" w:cs="Tahoma"/>
          <w:sz w:val="23"/>
          <w:szCs w:val="23"/>
        </w:rPr>
        <w:t>Individual Member</w:t>
      </w:r>
      <w:bookmarkStart w:id="0" w:name="_GoBack"/>
      <w:bookmarkEnd w:id="0"/>
    </w:p>
    <w:p w:rsidR="00B54442" w:rsidRPr="00914D06" w:rsidRDefault="00B54442" w:rsidP="00D646FE">
      <w:pPr>
        <w:tabs>
          <w:tab w:val="left" w:pos="90"/>
          <w:tab w:val="left" w:pos="3420"/>
          <w:tab w:val="left" w:pos="450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 xml:space="preserve">To </w:t>
      </w:r>
      <w:r w:rsidR="0061709A" w:rsidRPr="00914D06">
        <w:rPr>
          <w:rFonts w:ascii="Franklin Gothic Book" w:hAnsi="Franklin Gothic Book" w:cs="Tahoma"/>
          <w:sz w:val="23"/>
          <w:szCs w:val="23"/>
        </w:rPr>
        <w:t>join or renew your membership</w:t>
      </w:r>
      <w:r w:rsidRPr="00914D06">
        <w:rPr>
          <w:rFonts w:ascii="Franklin Gothic Book" w:hAnsi="Franklin Gothic Book" w:cs="Tahoma"/>
          <w:sz w:val="23"/>
          <w:szCs w:val="23"/>
        </w:rPr>
        <w:t xml:space="preserve">, visit </w:t>
      </w:r>
      <w:hyperlink r:id="rId9" w:history="1">
        <w:r w:rsidRPr="00914D06">
          <w:rPr>
            <w:rStyle w:val="Hyperlink"/>
            <w:rFonts w:ascii="Franklin Gothic Book" w:hAnsi="Franklin Gothic Book" w:cs="Tahoma"/>
            <w:sz w:val="23"/>
            <w:szCs w:val="23"/>
          </w:rPr>
          <w:t>PreserveArkansas.org</w:t>
        </w:r>
      </w:hyperlink>
      <w:r w:rsidRPr="00914D06">
        <w:rPr>
          <w:rFonts w:ascii="Franklin Gothic Book" w:hAnsi="Franklin Gothic Book" w:cs="Tahoma"/>
          <w:sz w:val="23"/>
          <w:szCs w:val="23"/>
        </w:rPr>
        <w:t>.</w:t>
      </w:r>
    </w:p>
    <w:p w:rsidR="0061709A" w:rsidRPr="00914D06" w:rsidRDefault="0061709A" w:rsidP="00D646FE">
      <w:pPr>
        <w:tabs>
          <w:tab w:val="left" w:pos="90"/>
          <w:tab w:val="left" w:pos="3420"/>
          <w:tab w:val="left" w:pos="4500"/>
        </w:tabs>
        <w:spacing w:after="0" w:line="360" w:lineRule="auto"/>
        <w:rPr>
          <w:rFonts w:ascii="Franklin Gothic Book" w:hAnsi="Franklin Gothic Book" w:cs="Tahoma"/>
          <w:sz w:val="23"/>
          <w:szCs w:val="23"/>
        </w:rPr>
      </w:pPr>
    </w:p>
    <w:p w:rsidR="00D646FE" w:rsidRPr="00914D06" w:rsidRDefault="00D646FE" w:rsidP="0061709A">
      <w:pPr>
        <w:tabs>
          <w:tab w:val="left" w:pos="90"/>
          <w:tab w:val="left" w:pos="3420"/>
          <w:tab w:val="left" w:pos="5760"/>
        </w:tabs>
        <w:spacing w:after="0" w:line="360" w:lineRule="auto"/>
        <w:rPr>
          <w:rFonts w:ascii="Franklin Gothic Book" w:hAnsi="Franklin Gothic Book" w:cs="Tahoma"/>
          <w:sz w:val="23"/>
          <w:szCs w:val="23"/>
        </w:rPr>
      </w:pPr>
      <w:r w:rsidRPr="00914D06">
        <w:rPr>
          <w:rFonts w:ascii="Franklin Gothic Book" w:hAnsi="Franklin Gothic Book" w:cs="Tahoma"/>
          <w:sz w:val="23"/>
          <w:szCs w:val="23"/>
        </w:rPr>
        <w:t>Signature</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61709A" w:rsidRPr="00914D06">
        <w:rPr>
          <w:rFonts w:ascii="Franklin Gothic Book" w:hAnsi="Franklin Gothic Book" w:cs="Tahoma"/>
          <w:sz w:val="23"/>
          <w:szCs w:val="23"/>
        </w:rPr>
        <w:tab/>
      </w:r>
      <w:r w:rsidRPr="00914D06">
        <w:rPr>
          <w:rFonts w:ascii="Franklin Gothic Book" w:hAnsi="Franklin Gothic Book" w:cs="Tahoma"/>
          <w:sz w:val="23"/>
          <w:szCs w:val="23"/>
        </w:rPr>
        <w:t>Date</w:t>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r w:rsidR="00EB1FE5" w:rsidRPr="00914D06">
        <w:rPr>
          <w:rFonts w:ascii="Franklin Gothic Book" w:hAnsi="Franklin Gothic Book" w:cs="Tahoma"/>
          <w:sz w:val="23"/>
          <w:szCs w:val="23"/>
          <w:u w:val="single"/>
        </w:rPr>
        <w:tab/>
      </w:r>
    </w:p>
    <w:p w:rsidR="00D646FE" w:rsidRPr="00914D06" w:rsidRDefault="00D646FE" w:rsidP="00365A48">
      <w:pPr>
        <w:tabs>
          <w:tab w:val="left" w:pos="90"/>
          <w:tab w:val="left" w:pos="3420"/>
          <w:tab w:val="left" w:pos="4500"/>
        </w:tabs>
        <w:spacing w:after="0" w:line="240" w:lineRule="auto"/>
        <w:rPr>
          <w:rFonts w:ascii="Franklin Gothic Book" w:hAnsi="Franklin Gothic Book" w:cs="Tahoma"/>
          <w:sz w:val="23"/>
          <w:szCs w:val="23"/>
        </w:rPr>
      </w:pPr>
    </w:p>
    <w:p w:rsidR="00365A48" w:rsidRPr="00914D06" w:rsidRDefault="00D646FE" w:rsidP="00AA566C">
      <w:pPr>
        <w:tabs>
          <w:tab w:val="left" w:pos="90"/>
          <w:tab w:val="left" w:pos="3420"/>
          <w:tab w:val="left" w:pos="4500"/>
        </w:tabs>
        <w:spacing w:after="0" w:line="240" w:lineRule="auto"/>
        <w:rPr>
          <w:rFonts w:ascii="Franklin Gothic Book" w:hAnsi="Franklin Gothic Book" w:cs="Tahoma"/>
          <w:sz w:val="23"/>
          <w:szCs w:val="23"/>
        </w:rPr>
      </w:pPr>
      <w:r w:rsidRPr="00914D06">
        <w:rPr>
          <w:rFonts w:ascii="Franklin Gothic Book" w:hAnsi="Franklin Gothic Book" w:cs="Tahoma"/>
          <w:sz w:val="23"/>
          <w:szCs w:val="23"/>
        </w:rPr>
        <w:t xml:space="preserve">Submit application, cover letter and budget to Amara Yancey at </w:t>
      </w:r>
      <w:hyperlink r:id="rId10" w:history="1">
        <w:r w:rsidRPr="00914D06">
          <w:rPr>
            <w:rStyle w:val="Hyperlink"/>
            <w:rFonts w:ascii="Franklin Gothic Book" w:hAnsi="Franklin Gothic Book" w:cs="Tahoma"/>
            <w:sz w:val="23"/>
            <w:szCs w:val="23"/>
          </w:rPr>
          <w:t>ayancey@preservearkansas.org</w:t>
        </w:r>
      </w:hyperlink>
      <w:r w:rsidRPr="00914D06">
        <w:rPr>
          <w:rFonts w:ascii="Franklin Gothic Book" w:hAnsi="Franklin Gothic Book" w:cs="Tahoma"/>
          <w:sz w:val="23"/>
          <w:szCs w:val="23"/>
        </w:rPr>
        <w:t xml:space="preserve"> </w:t>
      </w:r>
      <w:r w:rsidR="00AA566C" w:rsidRPr="00914D06">
        <w:rPr>
          <w:rFonts w:ascii="Franklin Gothic Book" w:hAnsi="Franklin Gothic Book" w:cs="Tahoma"/>
          <w:sz w:val="23"/>
          <w:szCs w:val="23"/>
        </w:rPr>
        <w:br/>
      </w:r>
      <w:r w:rsidRPr="00914D06">
        <w:rPr>
          <w:rFonts w:ascii="Franklin Gothic Book" w:hAnsi="Franklin Gothic Book" w:cs="Tahoma"/>
          <w:sz w:val="23"/>
          <w:szCs w:val="23"/>
        </w:rPr>
        <w:t>or mail to P.O. Box 305 Little Rock, AR 72203-0305.</w:t>
      </w:r>
      <w:r w:rsidR="00365A48" w:rsidRPr="00914D06">
        <w:rPr>
          <w:rFonts w:ascii="Franklin Gothic Book" w:hAnsi="Franklin Gothic Book" w:cs="Tahoma"/>
          <w:sz w:val="23"/>
          <w:szCs w:val="23"/>
        </w:rPr>
        <w:tab/>
      </w:r>
      <w:r w:rsidR="00365A48" w:rsidRPr="00914D06">
        <w:rPr>
          <w:rFonts w:ascii="Franklin Gothic Book" w:hAnsi="Franklin Gothic Book" w:cs="Tahoma"/>
          <w:sz w:val="23"/>
          <w:szCs w:val="23"/>
        </w:rPr>
        <w:tab/>
      </w:r>
      <w:r w:rsidR="00365A48" w:rsidRPr="00914D06">
        <w:rPr>
          <w:rFonts w:ascii="Franklin Gothic Book" w:hAnsi="Franklin Gothic Book" w:cs="Tahoma"/>
          <w:sz w:val="23"/>
          <w:szCs w:val="23"/>
        </w:rPr>
        <w:tab/>
      </w:r>
    </w:p>
    <w:p w:rsidR="00365A48" w:rsidRPr="00914D06" w:rsidRDefault="00365A48" w:rsidP="00365A48">
      <w:pPr>
        <w:rPr>
          <w:rFonts w:ascii="Franklin Gothic Book" w:hAnsi="Franklin Gothic Book" w:cs="Tahoma"/>
          <w:b/>
          <w:sz w:val="23"/>
          <w:szCs w:val="23"/>
        </w:rPr>
      </w:pPr>
    </w:p>
    <w:sectPr w:rsidR="00365A48" w:rsidRPr="00914D06" w:rsidSect="00914D06">
      <w:headerReference w:type="default" r:id="rId11"/>
      <w:pgSz w:w="12240" w:h="15840"/>
      <w:pgMar w:top="1440" w:right="1440" w:bottom="81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06" w:rsidRDefault="00914D06" w:rsidP="00914D06">
      <w:pPr>
        <w:spacing w:after="0" w:line="240" w:lineRule="auto"/>
      </w:pPr>
      <w:r>
        <w:separator/>
      </w:r>
    </w:p>
  </w:endnote>
  <w:endnote w:type="continuationSeparator" w:id="0">
    <w:p w:rsidR="00914D06" w:rsidRDefault="00914D06" w:rsidP="0091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venir Heavy">
    <w:altName w:val="Trebuchet MS"/>
    <w:charset w:val="00"/>
    <w:family w:val="auto"/>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06" w:rsidRDefault="00914D06" w:rsidP="00914D06">
      <w:pPr>
        <w:spacing w:after="0" w:line="240" w:lineRule="auto"/>
      </w:pPr>
      <w:r>
        <w:separator/>
      </w:r>
    </w:p>
  </w:footnote>
  <w:footnote w:type="continuationSeparator" w:id="0">
    <w:p w:rsidR="00914D06" w:rsidRDefault="00914D06" w:rsidP="0091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06" w:rsidRDefault="00914D06">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67050" cy="124910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e Arkans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2491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91F"/>
    <w:multiLevelType w:val="multilevel"/>
    <w:tmpl w:val="1BAE38FC"/>
    <w:styleLink w:val="List0"/>
    <w:lvl w:ilvl="0">
      <w:start w:val="1"/>
      <w:numFmt w:val="decimal"/>
      <w:lvlText w:val="%1."/>
      <w:lvlJc w:val="left"/>
      <w:pPr>
        <w:tabs>
          <w:tab w:val="num" w:pos="720"/>
        </w:tabs>
        <w:ind w:left="720" w:hanging="360"/>
      </w:pPr>
      <w:rPr>
        <w:rFonts w:ascii="Avenir" w:eastAsia="Avenir" w:hAnsi="Avenir" w:cs="Avenir"/>
        <w:position w:val="0"/>
        <w:sz w:val="24"/>
        <w:szCs w:val="24"/>
        <w:u w:color="000000"/>
        <w:lang w:val="en-US"/>
      </w:rPr>
    </w:lvl>
    <w:lvl w:ilvl="1">
      <w:start w:val="1"/>
      <w:numFmt w:val="lowerLetter"/>
      <w:lvlText w:val="%2."/>
      <w:lvlJc w:val="left"/>
      <w:pPr>
        <w:tabs>
          <w:tab w:val="num" w:pos="1440"/>
        </w:tabs>
        <w:ind w:left="1440" w:hanging="360"/>
      </w:pPr>
      <w:rPr>
        <w:rFonts w:ascii="Avenir" w:eastAsia="Avenir" w:hAnsi="Avenir" w:cs="Avenir"/>
        <w:position w:val="0"/>
        <w:sz w:val="24"/>
        <w:szCs w:val="24"/>
        <w:u w:color="000000"/>
        <w:lang w:val="en-US"/>
      </w:rPr>
    </w:lvl>
    <w:lvl w:ilvl="2">
      <w:start w:val="1"/>
      <w:numFmt w:val="lowerRoman"/>
      <w:lvlText w:val="%3."/>
      <w:lvlJc w:val="left"/>
      <w:pPr>
        <w:tabs>
          <w:tab w:val="num" w:pos="2160"/>
        </w:tabs>
        <w:ind w:left="2160" w:hanging="296"/>
      </w:pPr>
      <w:rPr>
        <w:rFonts w:ascii="Avenir" w:eastAsia="Avenir" w:hAnsi="Avenir" w:cs="Avenir"/>
        <w:position w:val="0"/>
        <w:sz w:val="24"/>
        <w:szCs w:val="24"/>
        <w:u w:color="000000"/>
        <w:lang w:val="en-US"/>
      </w:rPr>
    </w:lvl>
    <w:lvl w:ilvl="3">
      <w:start w:val="1"/>
      <w:numFmt w:val="decimal"/>
      <w:lvlText w:val="%4."/>
      <w:lvlJc w:val="left"/>
      <w:pPr>
        <w:tabs>
          <w:tab w:val="num" w:pos="2880"/>
        </w:tabs>
        <w:ind w:left="2880" w:hanging="360"/>
      </w:pPr>
      <w:rPr>
        <w:rFonts w:ascii="Avenir" w:eastAsia="Avenir" w:hAnsi="Avenir" w:cs="Avenir"/>
        <w:position w:val="0"/>
        <w:sz w:val="24"/>
        <w:szCs w:val="24"/>
        <w:u w:color="000000"/>
        <w:lang w:val="en-US"/>
      </w:rPr>
    </w:lvl>
    <w:lvl w:ilvl="4">
      <w:start w:val="1"/>
      <w:numFmt w:val="lowerLetter"/>
      <w:lvlText w:val="%5."/>
      <w:lvlJc w:val="left"/>
      <w:pPr>
        <w:tabs>
          <w:tab w:val="num" w:pos="3600"/>
        </w:tabs>
        <w:ind w:left="3600" w:hanging="360"/>
      </w:pPr>
      <w:rPr>
        <w:rFonts w:ascii="Avenir" w:eastAsia="Avenir" w:hAnsi="Avenir" w:cs="Avenir"/>
        <w:position w:val="0"/>
        <w:sz w:val="24"/>
        <w:szCs w:val="24"/>
        <w:u w:color="000000"/>
        <w:lang w:val="en-US"/>
      </w:rPr>
    </w:lvl>
    <w:lvl w:ilvl="5">
      <w:start w:val="1"/>
      <w:numFmt w:val="lowerRoman"/>
      <w:lvlText w:val="%6."/>
      <w:lvlJc w:val="left"/>
      <w:pPr>
        <w:tabs>
          <w:tab w:val="num" w:pos="4320"/>
        </w:tabs>
        <w:ind w:left="4320" w:hanging="296"/>
      </w:pPr>
      <w:rPr>
        <w:rFonts w:ascii="Avenir" w:eastAsia="Avenir" w:hAnsi="Avenir" w:cs="Avenir"/>
        <w:position w:val="0"/>
        <w:sz w:val="24"/>
        <w:szCs w:val="24"/>
        <w:u w:color="000000"/>
        <w:lang w:val="en-US"/>
      </w:rPr>
    </w:lvl>
    <w:lvl w:ilvl="6">
      <w:start w:val="1"/>
      <w:numFmt w:val="decimal"/>
      <w:lvlText w:val="%7."/>
      <w:lvlJc w:val="left"/>
      <w:pPr>
        <w:tabs>
          <w:tab w:val="num" w:pos="5040"/>
        </w:tabs>
        <w:ind w:left="5040" w:hanging="360"/>
      </w:pPr>
      <w:rPr>
        <w:rFonts w:ascii="Avenir" w:eastAsia="Avenir" w:hAnsi="Avenir" w:cs="Avenir"/>
        <w:position w:val="0"/>
        <w:sz w:val="24"/>
        <w:szCs w:val="24"/>
        <w:u w:color="000000"/>
        <w:lang w:val="en-US"/>
      </w:rPr>
    </w:lvl>
    <w:lvl w:ilvl="7">
      <w:start w:val="1"/>
      <w:numFmt w:val="lowerLetter"/>
      <w:lvlText w:val="%8."/>
      <w:lvlJc w:val="left"/>
      <w:pPr>
        <w:tabs>
          <w:tab w:val="num" w:pos="5760"/>
        </w:tabs>
        <w:ind w:left="5760" w:hanging="360"/>
      </w:pPr>
      <w:rPr>
        <w:rFonts w:ascii="Avenir" w:eastAsia="Avenir" w:hAnsi="Avenir" w:cs="Avenir"/>
        <w:position w:val="0"/>
        <w:sz w:val="24"/>
        <w:szCs w:val="24"/>
        <w:u w:color="000000"/>
        <w:lang w:val="en-US"/>
      </w:rPr>
    </w:lvl>
    <w:lvl w:ilvl="8">
      <w:start w:val="1"/>
      <w:numFmt w:val="lowerRoman"/>
      <w:lvlText w:val="%9."/>
      <w:lvlJc w:val="left"/>
      <w:pPr>
        <w:tabs>
          <w:tab w:val="num" w:pos="6480"/>
        </w:tabs>
        <w:ind w:left="6480" w:hanging="296"/>
      </w:pPr>
      <w:rPr>
        <w:rFonts w:ascii="Avenir" w:eastAsia="Avenir" w:hAnsi="Avenir" w:cs="Avenir"/>
        <w:position w:val="0"/>
        <w:sz w:val="24"/>
        <w:szCs w:val="24"/>
        <w:u w:color="000000"/>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48"/>
    <w:rsid w:val="001A44FD"/>
    <w:rsid w:val="00365A48"/>
    <w:rsid w:val="00585D54"/>
    <w:rsid w:val="005E7024"/>
    <w:rsid w:val="0061709A"/>
    <w:rsid w:val="00630DB2"/>
    <w:rsid w:val="00914D06"/>
    <w:rsid w:val="009A02AA"/>
    <w:rsid w:val="00AA566C"/>
    <w:rsid w:val="00B54442"/>
    <w:rsid w:val="00D312F8"/>
    <w:rsid w:val="00D646FE"/>
    <w:rsid w:val="00DB20EA"/>
    <w:rsid w:val="00E54870"/>
    <w:rsid w:val="00EB1FE5"/>
    <w:rsid w:val="00F06E96"/>
    <w:rsid w:val="00F441AC"/>
    <w:rsid w:val="00F5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48"/>
    <w:rPr>
      <w:rFonts w:ascii="Tahoma" w:hAnsi="Tahoma" w:cs="Tahoma"/>
      <w:sz w:val="16"/>
      <w:szCs w:val="16"/>
    </w:rPr>
  </w:style>
  <w:style w:type="character" w:styleId="Hyperlink">
    <w:name w:val="Hyperlink"/>
    <w:basedOn w:val="DefaultParagraphFont"/>
    <w:uiPriority w:val="99"/>
    <w:unhideWhenUsed/>
    <w:rsid w:val="00D646FE"/>
    <w:rPr>
      <w:color w:val="0000FF" w:themeColor="hyperlink"/>
      <w:u w:val="single"/>
    </w:rPr>
  </w:style>
  <w:style w:type="paragraph" w:customStyle="1" w:styleId="Body">
    <w:name w:val="Body"/>
    <w:rsid w:val="00D312F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D312F8"/>
    <w:pPr>
      <w:numPr>
        <w:numId w:val="1"/>
      </w:numPr>
    </w:pPr>
  </w:style>
  <w:style w:type="paragraph" w:styleId="Header">
    <w:name w:val="header"/>
    <w:basedOn w:val="Normal"/>
    <w:link w:val="HeaderChar"/>
    <w:uiPriority w:val="99"/>
    <w:unhideWhenUsed/>
    <w:rsid w:val="0091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06"/>
  </w:style>
  <w:style w:type="paragraph" w:styleId="Footer">
    <w:name w:val="footer"/>
    <w:basedOn w:val="Normal"/>
    <w:link w:val="FooterChar"/>
    <w:uiPriority w:val="99"/>
    <w:unhideWhenUsed/>
    <w:rsid w:val="009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48"/>
    <w:rPr>
      <w:rFonts w:ascii="Tahoma" w:hAnsi="Tahoma" w:cs="Tahoma"/>
      <w:sz w:val="16"/>
      <w:szCs w:val="16"/>
    </w:rPr>
  </w:style>
  <w:style w:type="character" w:styleId="Hyperlink">
    <w:name w:val="Hyperlink"/>
    <w:basedOn w:val="DefaultParagraphFont"/>
    <w:uiPriority w:val="99"/>
    <w:unhideWhenUsed/>
    <w:rsid w:val="00D646FE"/>
    <w:rPr>
      <w:color w:val="0000FF" w:themeColor="hyperlink"/>
      <w:u w:val="single"/>
    </w:rPr>
  </w:style>
  <w:style w:type="paragraph" w:customStyle="1" w:styleId="Body">
    <w:name w:val="Body"/>
    <w:rsid w:val="00D312F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D312F8"/>
    <w:pPr>
      <w:numPr>
        <w:numId w:val="1"/>
      </w:numPr>
    </w:pPr>
  </w:style>
  <w:style w:type="paragraph" w:styleId="Header">
    <w:name w:val="header"/>
    <w:basedOn w:val="Normal"/>
    <w:link w:val="HeaderChar"/>
    <w:uiPriority w:val="99"/>
    <w:unhideWhenUsed/>
    <w:rsid w:val="0091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06"/>
  </w:style>
  <w:style w:type="paragraph" w:styleId="Footer">
    <w:name w:val="footer"/>
    <w:basedOn w:val="Normal"/>
    <w:link w:val="FooterChar"/>
    <w:uiPriority w:val="99"/>
    <w:unhideWhenUsed/>
    <w:rsid w:val="0091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cey@preservearkansa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ancey@preservearkansas.org" TargetMode="External"/><Relationship Id="rId4" Type="http://schemas.openxmlformats.org/officeDocument/2006/relationships/settings" Target="settings.xml"/><Relationship Id="rId9" Type="http://schemas.openxmlformats.org/officeDocument/2006/relationships/hyperlink" Target="http://www.preservearkans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vmckuin@preservearkansas.org</dc:creator>
  <cp:lastModifiedBy>vmckuin@preservearkansas.org</cp:lastModifiedBy>
  <cp:revision>4</cp:revision>
  <dcterms:created xsi:type="dcterms:W3CDTF">2015-06-19T17:43:00Z</dcterms:created>
  <dcterms:modified xsi:type="dcterms:W3CDTF">2015-10-08T14:21:00Z</dcterms:modified>
</cp:coreProperties>
</file>